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jc w:val="center"/>
        <w:tblLayout w:type="fixed"/>
        <w:tblLook w:val="0000" w:firstRow="0" w:lastRow="0" w:firstColumn="0" w:lastColumn="0" w:noHBand="0" w:noVBand="0"/>
      </w:tblPr>
      <w:tblGrid>
        <w:gridCol w:w="2093"/>
        <w:gridCol w:w="7513"/>
      </w:tblGrid>
      <w:tr w:rsidR="0048345B" w:rsidRPr="00E33EFA" w14:paraId="1022021C" w14:textId="77777777" w:rsidTr="008E77A5">
        <w:trPr>
          <w:cantSplit/>
          <w:trHeight w:val="737"/>
          <w:jc w:val="center"/>
        </w:trPr>
        <w:tc>
          <w:tcPr>
            <w:tcW w:w="2093" w:type="dxa"/>
            <w:vAlign w:val="center"/>
          </w:tcPr>
          <w:p w14:paraId="54BAC525" w14:textId="77777777" w:rsidR="0048345B" w:rsidRPr="00E33EFA" w:rsidRDefault="0048345B" w:rsidP="00A07BCA">
            <w:pPr>
              <w:spacing w:after="0" w:line="240" w:lineRule="auto"/>
              <w:jc w:val="center"/>
              <w:rPr>
                <w:rFonts w:ascii="Arial" w:hAnsi="Arial" w:cs="Arial"/>
                <w:b/>
                <w:sz w:val="40"/>
                <w:lang w:val="nl-NL"/>
              </w:rPr>
            </w:pPr>
            <w:r w:rsidRPr="00E33EFA">
              <w:rPr>
                <w:rFonts w:ascii="Arial" w:hAnsi="Arial" w:cs="Arial"/>
                <w:b/>
                <w:noProof/>
                <w:sz w:val="48"/>
                <w:lang w:val="nl-NL"/>
              </w:rPr>
              <mc:AlternateContent>
                <mc:Choice Requires="wps">
                  <w:drawing>
                    <wp:anchor distT="0" distB="0" distL="114300" distR="114300" simplePos="0" relativeHeight="251660288" behindDoc="0" locked="0" layoutInCell="1" allowOverlap="1" wp14:anchorId="03B79A68" wp14:editId="35AB3E08">
                      <wp:simplePos x="0" y="0"/>
                      <wp:positionH relativeFrom="column">
                        <wp:posOffset>190500</wp:posOffset>
                      </wp:positionH>
                      <wp:positionV relativeFrom="paragraph">
                        <wp:posOffset>347345</wp:posOffset>
                      </wp:positionV>
                      <wp:extent cx="782320" cy="0"/>
                      <wp:effectExtent l="0" t="19050" r="36830" b="19050"/>
                      <wp:wrapNone/>
                      <wp:docPr id="12" name="Straight Connector 12"/>
                      <wp:cNvGraphicFramePr/>
                      <a:graphic xmlns:a="http://schemas.openxmlformats.org/drawingml/2006/main">
                        <a:graphicData uri="http://schemas.microsoft.com/office/word/2010/wordprocessingShape">
                          <wps:wsp>
                            <wps:cNvCnPr/>
                            <wps:spPr>
                              <a:xfrm>
                                <a:off x="0" y="0"/>
                                <a:ext cx="7823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7FA79"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7.35pt" to="76.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" strokecolor="black [3213]" strokeweight="2.25pt">
                      <v:stroke joinstyle="miter"/>
                    </v:line>
                  </w:pict>
                </mc:Fallback>
              </mc:AlternateContent>
            </w:r>
            <w:r w:rsidRPr="00E33EFA">
              <w:rPr>
                <w:rFonts w:ascii="Arial" w:hAnsi="Arial" w:cs="Arial"/>
                <w:b/>
                <w:noProof/>
                <w:sz w:val="48"/>
                <w:lang w:val="nl-NL"/>
              </w:rPr>
              <mc:AlternateContent>
                <mc:Choice Requires="wps">
                  <w:drawing>
                    <wp:anchor distT="0" distB="0" distL="114300" distR="114300" simplePos="0" relativeHeight="251659264" behindDoc="0" locked="0" layoutInCell="1" allowOverlap="1" wp14:anchorId="05777FDE" wp14:editId="54711BA6">
                      <wp:simplePos x="0" y="0"/>
                      <wp:positionH relativeFrom="column">
                        <wp:posOffset>203835</wp:posOffset>
                      </wp:positionH>
                      <wp:positionV relativeFrom="paragraph">
                        <wp:posOffset>-8255</wp:posOffset>
                      </wp:positionV>
                      <wp:extent cx="782320" cy="0"/>
                      <wp:effectExtent l="0" t="19050" r="36830" b="19050"/>
                      <wp:wrapNone/>
                      <wp:docPr id="1" name="Straight Connector 1"/>
                      <wp:cNvGraphicFramePr/>
                      <a:graphic xmlns:a="http://schemas.openxmlformats.org/drawingml/2006/main">
                        <a:graphicData uri="http://schemas.microsoft.com/office/word/2010/wordprocessingShape">
                          <wps:wsp>
                            <wps:cNvCnPr/>
                            <wps:spPr>
                              <a:xfrm>
                                <a:off x="0" y="0"/>
                                <a:ext cx="7823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C7F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65pt" to="7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" strokecolor="black [3213]" strokeweight="2.25pt">
                      <v:stroke joinstyle="miter"/>
                    </v:line>
                  </w:pict>
                </mc:Fallback>
              </mc:AlternateContent>
            </w:r>
            <w:r w:rsidRPr="00E33EFA">
              <w:rPr>
                <w:rFonts w:ascii="Arial" w:hAnsi="Arial" w:cs="Arial"/>
                <w:b/>
                <w:sz w:val="48"/>
                <w:lang w:val="nl-NL"/>
              </w:rPr>
              <w:t>TCVN</w:t>
            </w:r>
          </w:p>
        </w:tc>
        <w:tc>
          <w:tcPr>
            <w:tcW w:w="7513" w:type="dxa"/>
            <w:vAlign w:val="center"/>
          </w:tcPr>
          <w:p w14:paraId="1C29F17D" w14:textId="77777777" w:rsidR="0048345B" w:rsidRPr="00E33EFA" w:rsidRDefault="0048345B" w:rsidP="00A07BCA">
            <w:pPr>
              <w:spacing w:before="120"/>
              <w:jc w:val="center"/>
              <w:rPr>
                <w:rFonts w:ascii="Arial" w:hAnsi="Arial" w:cs="Arial"/>
                <w:b/>
                <w:sz w:val="36"/>
                <w:szCs w:val="36"/>
              </w:rPr>
            </w:pPr>
            <w:r w:rsidRPr="00E33EFA">
              <w:rPr>
                <w:rFonts w:ascii="Arial" w:hAnsi="Arial" w:cs="Arial"/>
                <w:b/>
                <w:sz w:val="36"/>
                <w:szCs w:val="36"/>
                <w:lang w:val="nl-NL"/>
              </w:rPr>
              <w:t>T I Ê U   C H U</w:t>
            </w:r>
            <w:r w:rsidRPr="00E33EFA">
              <w:rPr>
                <w:rFonts w:ascii="Arial" w:hAnsi="Arial" w:cs="Arial"/>
                <w:b/>
                <w:sz w:val="36"/>
                <w:szCs w:val="36"/>
              </w:rPr>
              <w:t xml:space="preserve"> Ẩ N   Q U Ố C   G I A</w:t>
            </w:r>
          </w:p>
        </w:tc>
      </w:tr>
    </w:tbl>
    <w:p w14:paraId="3CD5FA6C" w14:textId="7EDE9589" w:rsidR="00A448BC" w:rsidRDefault="008E77A5" w:rsidP="00D54200">
      <w:r w:rsidRPr="004A505F">
        <w:rPr>
          <w:rFonts w:ascii="Arial" w:hAnsi="Arial" w:cs="Arial"/>
          <w:noProof/>
          <w:szCs w:val="36"/>
        </w:rPr>
        <mc:AlternateContent>
          <mc:Choice Requires="wps">
            <w:drawing>
              <wp:anchor distT="0" distB="0" distL="114300" distR="114300" simplePos="0" relativeHeight="251662336" behindDoc="0" locked="0" layoutInCell="1" allowOverlap="1" wp14:anchorId="3C1B9EEF" wp14:editId="24F8B5B7">
                <wp:simplePos x="0" y="0"/>
                <wp:positionH relativeFrom="column">
                  <wp:posOffset>-716753</wp:posOffset>
                </wp:positionH>
                <wp:positionV relativeFrom="paragraph">
                  <wp:posOffset>0</wp:posOffset>
                </wp:positionV>
                <wp:extent cx="7559675" cy="396000"/>
                <wp:effectExtent l="0" t="0" r="22225" b="23495"/>
                <wp:wrapNone/>
                <wp:docPr id="13" name="Rectangle 13"/>
                <wp:cNvGraphicFramePr/>
                <a:graphic xmlns:a="http://schemas.openxmlformats.org/drawingml/2006/main">
                  <a:graphicData uri="http://schemas.microsoft.com/office/word/2010/wordprocessingShape">
                    <wps:wsp>
                      <wps:cNvSpPr/>
                      <wps:spPr>
                        <a:xfrm>
                          <a:off x="0" y="0"/>
                          <a:ext cx="7559675" cy="396000"/>
                        </a:xfrm>
                        <a:prstGeom prst="rect">
                          <a:avLst/>
                        </a:prstGeom>
                        <a:solidFill>
                          <a:schemeClr val="accent4"/>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0313" id="Rectangle 13" o:spid="_x0000_s1026" style="position:absolute;margin-left:-56.45pt;margin-top:0;width:595.2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" fillcolor="#ffc000 [3207]" strokecolor="yellow" strokeweight="1pt"/>
            </w:pict>
          </mc:Fallback>
        </mc:AlternateContent>
      </w:r>
    </w:p>
    <w:p w14:paraId="0D4FBF8C" w14:textId="77777777" w:rsidR="00D54200" w:rsidRDefault="00D54200" w:rsidP="00D54200"/>
    <w:p w14:paraId="4AAA4356" w14:textId="77777777" w:rsidR="00D54200" w:rsidRDefault="00D54200" w:rsidP="00D54200"/>
    <w:p w14:paraId="1697500D" w14:textId="77777777" w:rsidR="00D54200" w:rsidRDefault="00D54200" w:rsidP="00D54200"/>
    <w:p w14:paraId="72F3DB28" w14:textId="43CD4D7D" w:rsidR="00C44738" w:rsidRPr="008E25E6" w:rsidRDefault="00C44738" w:rsidP="00C44738">
      <w:pPr>
        <w:tabs>
          <w:tab w:val="center" w:pos="5812"/>
        </w:tabs>
        <w:spacing w:after="0"/>
        <w:jc w:val="center"/>
        <w:rPr>
          <w:rFonts w:ascii="Arial" w:hAnsi="Arial" w:cs="Arial"/>
          <w:b/>
          <w:sz w:val="36"/>
          <w:lang w:val="en-US"/>
        </w:rPr>
      </w:pPr>
      <w:r w:rsidRPr="00EE5E8E">
        <w:rPr>
          <w:rFonts w:ascii="Arial" w:hAnsi="Arial" w:cs="Arial"/>
          <w:b/>
          <w:sz w:val="36"/>
        </w:rPr>
        <w:t>TCVN</w:t>
      </w:r>
      <w:r w:rsidR="008E25E6">
        <w:rPr>
          <w:rFonts w:ascii="Arial" w:hAnsi="Arial" w:cs="Arial"/>
          <w:b/>
          <w:sz w:val="36"/>
          <w:lang w:val="en-US"/>
        </w:rPr>
        <w:t xml:space="preserve"> ………...</w:t>
      </w:r>
      <w:r w:rsidRPr="00EE5E8E">
        <w:rPr>
          <w:rFonts w:ascii="Arial" w:hAnsi="Arial" w:cs="Arial"/>
          <w:b/>
          <w:sz w:val="36"/>
        </w:rPr>
        <w:t xml:space="preserve"> : 202</w:t>
      </w:r>
      <w:r w:rsidR="008E25E6">
        <w:rPr>
          <w:rFonts w:ascii="Arial" w:hAnsi="Arial" w:cs="Arial"/>
          <w:b/>
          <w:sz w:val="36"/>
          <w:lang w:val="en-US"/>
        </w:rPr>
        <w:t>2</w:t>
      </w:r>
    </w:p>
    <w:p w14:paraId="102B7A1B" w14:textId="77777777" w:rsidR="00C44738" w:rsidRPr="00EE5E8E" w:rsidRDefault="00C44738" w:rsidP="00C44738">
      <w:pPr>
        <w:spacing w:after="0"/>
        <w:jc w:val="center"/>
        <w:rPr>
          <w:rFonts w:ascii="Arial" w:hAnsi="Arial" w:cs="Arial"/>
          <w:sz w:val="24"/>
          <w:szCs w:val="24"/>
        </w:rPr>
      </w:pPr>
    </w:p>
    <w:p w14:paraId="6EF818ED" w14:textId="13405DB5" w:rsidR="00C44738" w:rsidRPr="0031068F" w:rsidRDefault="00C44738" w:rsidP="00C44738">
      <w:pPr>
        <w:spacing w:after="0"/>
        <w:jc w:val="center"/>
        <w:rPr>
          <w:rFonts w:ascii="Arial" w:hAnsi="Arial" w:cs="Arial"/>
          <w:b/>
          <w:bCs/>
          <w:lang w:val="en-US"/>
        </w:rPr>
      </w:pPr>
      <w:r w:rsidRPr="00EE5E8E">
        <w:rPr>
          <w:rFonts w:ascii="Arial" w:hAnsi="Arial" w:cs="Arial"/>
          <w:b/>
          <w:bCs/>
        </w:rPr>
        <w:t xml:space="preserve">Xuất bản lần </w:t>
      </w:r>
      <w:r w:rsidR="0031068F">
        <w:rPr>
          <w:rFonts w:ascii="Arial" w:hAnsi="Arial" w:cs="Arial"/>
          <w:b/>
          <w:bCs/>
          <w:lang w:val="en-US"/>
        </w:rPr>
        <w:t>1</w:t>
      </w:r>
    </w:p>
    <w:p w14:paraId="3EE12200" w14:textId="77777777" w:rsidR="00C44738" w:rsidRPr="00E33EFA" w:rsidRDefault="00C44738" w:rsidP="00C44738">
      <w:pPr>
        <w:tabs>
          <w:tab w:val="center" w:pos="5812"/>
        </w:tabs>
        <w:spacing w:before="120" w:after="120"/>
        <w:rPr>
          <w:b/>
        </w:rPr>
      </w:pPr>
    </w:p>
    <w:p w14:paraId="5DE23509" w14:textId="77777777" w:rsidR="00C44738" w:rsidRPr="00E33EFA" w:rsidRDefault="00C44738" w:rsidP="00C44738">
      <w:pPr>
        <w:tabs>
          <w:tab w:val="center" w:pos="5812"/>
        </w:tabs>
        <w:spacing w:before="120" w:after="120"/>
        <w:jc w:val="center"/>
        <w:rPr>
          <w:b/>
        </w:rPr>
      </w:pPr>
    </w:p>
    <w:p w14:paraId="4A198EB5" w14:textId="77777777" w:rsidR="00C44738" w:rsidRPr="00E33EFA" w:rsidRDefault="00C44738" w:rsidP="00C44738">
      <w:pPr>
        <w:tabs>
          <w:tab w:val="center" w:pos="5812"/>
        </w:tabs>
        <w:spacing w:before="120" w:after="120"/>
        <w:jc w:val="center"/>
        <w:rPr>
          <w:b/>
          <w:sz w:val="6"/>
        </w:rPr>
      </w:pPr>
    </w:p>
    <w:p w14:paraId="518499EF" w14:textId="77777777" w:rsidR="00C44738" w:rsidRPr="00E33EFA" w:rsidRDefault="00C44738" w:rsidP="00C44738">
      <w:pPr>
        <w:tabs>
          <w:tab w:val="center" w:pos="5812"/>
        </w:tabs>
        <w:jc w:val="center"/>
        <w:rPr>
          <w:b/>
          <w:bCs/>
          <w:sz w:val="36"/>
          <w:szCs w:val="36"/>
        </w:rPr>
      </w:pPr>
    </w:p>
    <w:p w14:paraId="67123A0B" w14:textId="64814366" w:rsidR="00C44738" w:rsidRPr="006D3968" w:rsidRDefault="00C44738" w:rsidP="00C44738">
      <w:pPr>
        <w:spacing w:after="0"/>
        <w:jc w:val="center"/>
        <w:rPr>
          <w:rFonts w:ascii="Arial" w:hAnsi="Arial" w:cs="Arial"/>
          <w:b/>
          <w:bCs/>
          <w:spacing w:val="-10"/>
          <w:sz w:val="36"/>
          <w:szCs w:val="36"/>
          <w:lang w:val="en-US"/>
        </w:rPr>
      </w:pPr>
      <w:bookmarkStart w:id="0" w:name="_Hlk526947150"/>
      <w:r w:rsidRPr="006D3968">
        <w:rPr>
          <w:rFonts w:ascii="Arial" w:hAnsi="Arial" w:cs="Arial"/>
          <w:b/>
          <w:bCs/>
          <w:spacing w:val="-10"/>
          <w:sz w:val="36"/>
          <w:szCs w:val="36"/>
        </w:rPr>
        <w:t xml:space="preserve">PHÒNG CHÁY CHỮA CHÁY – </w:t>
      </w:r>
      <w:r w:rsidR="00604A80">
        <w:rPr>
          <w:rFonts w:ascii="Arial" w:hAnsi="Arial" w:cs="Arial"/>
          <w:b/>
          <w:bCs/>
          <w:spacing w:val="-10"/>
          <w:sz w:val="36"/>
          <w:szCs w:val="36"/>
          <w:lang w:val="en-US"/>
        </w:rPr>
        <w:t>HẦM ĐƯỜNG BỘ - YÊU CẦU THIẾT KẾ</w:t>
      </w:r>
    </w:p>
    <w:p w14:paraId="41499821" w14:textId="516F9935" w:rsidR="00C44738" w:rsidRPr="00F62310" w:rsidRDefault="00C44738" w:rsidP="00C44738">
      <w:pPr>
        <w:spacing w:after="0"/>
        <w:jc w:val="center"/>
        <w:rPr>
          <w:rFonts w:ascii="Arial" w:hAnsi="Arial" w:cs="Arial"/>
          <w:b/>
          <w:bCs/>
          <w:i/>
          <w:iCs/>
          <w:sz w:val="24"/>
          <w:szCs w:val="24"/>
        </w:rPr>
      </w:pPr>
      <w:r w:rsidRPr="00F62310">
        <w:rPr>
          <w:rFonts w:ascii="Arial" w:hAnsi="Arial" w:cs="Arial"/>
          <w:b/>
          <w:bCs/>
          <w:i/>
          <w:iCs/>
          <w:sz w:val="24"/>
          <w:szCs w:val="24"/>
        </w:rPr>
        <w:t xml:space="preserve">Fire protection – </w:t>
      </w:r>
      <w:r w:rsidR="00604A80">
        <w:rPr>
          <w:rFonts w:ascii="Arial" w:hAnsi="Arial" w:cs="Arial"/>
          <w:b/>
          <w:bCs/>
          <w:i/>
          <w:iCs/>
          <w:sz w:val="24"/>
          <w:szCs w:val="24"/>
          <w:lang w:val="en-US"/>
        </w:rPr>
        <w:t>Road Tunnels – Design requirements</w:t>
      </w:r>
    </w:p>
    <w:bookmarkEnd w:id="0"/>
    <w:p w14:paraId="3636504D" w14:textId="5A179A5D" w:rsidR="00F277AF" w:rsidRPr="00E33EFA" w:rsidRDefault="00F277AF" w:rsidP="00F277AF">
      <w:pPr>
        <w:spacing w:before="120" w:line="360" w:lineRule="atLeast"/>
        <w:jc w:val="both"/>
        <w:rPr>
          <w:bCs/>
        </w:rPr>
      </w:pPr>
    </w:p>
    <w:p w14:paraId="5CB37BFA" w14:textId="06A1A4D7" w:rsidR="00F277AF" w:rsidRPr="00E33EFA" w:rsidRDefault="00F277AF" w:rsidP="00F277AF">
      <w:pPr>
        <w:rPr>
          <w:rFonts w:eastAsia="Times New Roman" w:cstheme="minorHAnsi"/>
          <w:b/>
          <w:bCs/>
          <w:lang w:val="en-US"/>
        </w:rPr>
      </w:pPr>
    </w:p>
    <w:p w14:paraId="429A5527" w14:textId="3A9026E1" w:rsidR="00D54200" w:rsidRDefault="00D54200" w:rsidP="00D54200"/>
    <w:p w14:paraId="5E5CA375" w14:textId="56F36958" w:rsidR="00D54200" w:rsidRDefault="00D54200" w:rsidP="00D54200"/>
    <w:p w14:paraId="11ED5DAF" w14:textId="4FA439BB" w:rsidR="00D54200" w:rsidRDefault="00D54200" w:rsidP="00D54200"/>
    <w:p w14:paraId="74E07173" w14:textId="64604210" w:rsidR="00D54200" w:rsidRDefault="00D54200" w:rsidP="00D54200"/>
    <w:p w14:paraId="3819FC6B" w14:textId="08263C04" w:rsidR="00D54200" w:rsidRDefault="00D54200" w:rsidP="00D54200"/>
    <w:p w14:paraId="7B6347C8" w14:textId="1CAD8CC6" w:rsidR="00D54200" w:rsidRDefault="00D54200" w:rsidP="00D54200"/>
    <w:p w14:paraId="7D8D9C65" w14:textId="23DADB9A" w:rsidR="00D54200" w:rsidRDefault="00D54200" w:rsidP="00D54200"/>
    <w:p w14:paraId="264A9374" w14:textId="14A63874" w:rsidR="00D54200" w:rsidRDefault="00D54200" w:rsidP="00D54200"/>
    <w:p w14:paraId="51461D7D" w14:textId="77777777" w:rsidR="00C33CEF" w:rsidRDefault="00C33CEF" w:rsidP="00D54200"/>
    <w:p w14:paraId="10B196BA" w14:textId="0DEBC6E1" w:rsidR="00D54200" w:rsidRPr="00C33CEF" w:rsidRDefault="00C33CEF" w:rsidP="00C33CEF">
      <w:pPr>
        <w:jc w:val="center"/>
        <w:rPr>
          <w:rFonts w:ascii="Arial" w:hAnsi="Arial" w:cs="Arial"/>
          <w:b/>
          <w:sz w:val="24"/>
          <w:lang w:val="en-US"/>
        </w:rPr>
      </w:pPr>
      <w:r w:rsidRPr="00C33CEF">
        <w:rPr>
          <w:rFonts w:ascii="Arial" w:hAnsi="Arial" w:cs="Arial"/>
          <w:noProof/>
          <w:szCs w:val="24"/>
        </w:rPr>
        <mc:AlternateContent>
          <mc:Choice Requires="wps">
            <w:drawing>
              <wp:anchor distT="0" distB="0" distL="114300" distR="114300" simplePos="0" relativeHeight="251664384" behindDoc="0" locked="0" layoutInCell="1" allowOverlap="1" wp14:anchorId="6CA81623" wp14:editId="68F91A23">
                <wp:simplePos x="0" y="0"/>
                <wp:positionH relativeFrom="column">
                  <wp:posOffset>-723738</wp:posOffset>
                </wp:positionH>
                <wp:positionV relativeFrom="paragraph">
                  <wp:posOffset>366395</wp:posOffset>
                </wp:positionV>
                <wp:extent cx="7559675" cy="1439545"/>
                <wp:effectExtent l="0" t="0" r="22225" b="27305"/>
                <wp:wrapNone/>
                <wp:docPr id="14" name="Rectangle 14"/>
                <wp:cNvGraphicFramePr/>
                <a:graphic xmlns:a="http://schemas.openxmlformats.org/drawingml/2006/main">
                  <a:graphicData uri="http://schemas.microsoft.com/office/word/2010/wordprocessingShape">
                    <wps:wsp>
                      <wps:cNvSpPr/>
                      <wps:spPr>
                        <a:xfrm>
                          <a:off x="0" y="0"/>
                          <a:ext cx="7559675" cy="1439545"/>
                        </a:xfrm>
                        <a:prstGeom prst="rect">
                          <a:avLst/>
                        </a:prstGeom>
                        <a:solidFill>
                          <a:schemeClr val="accent4"/>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4CDD7" id="Rectangle 14" o:spid="_x0000_s1026" style="position:absolute;margin-left:-57pt;margin-top:28.85pt;width:595.25pt;height:11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" fillcolor="#ffc000 [3207]" strokecolor="yellow" strokeweight="1pt"/>
            </w:pict>
          </mc:Fallback>
        </mc:AlternateContent>
      </w:r>
      <w:r w:rsidRPr="00C33CEF">
        <w:rPr>
          <w:rFonts w:ascii="Arial" w:hAnsi="Arial" w:cs="Arial"/>
          <w:b/>
          <w:sz w:val="24"/>
        </w:rPr>
        <w:t>HÀ NỘI – 202</w:t>
      </w:r>
      <w:r w:rsidR="006D3968">
        <w:rPr>
          <w:rFonts w:ascii="Arial" w:hAnsi="Arial" w:cs="Arial"/>
          <w:b/>
          <w:sz w:val="24"/>
          <w:lang w:val="en-US"/>
        </w:rPr>
        <w:t>2</w:t>
      </w:r>
    </w:p>
    <w:p w14:paraId="20FE5D32" w14:textId="1137C362" w:rsidR="00D54200" w:rsidRDefault="00D54200" w:rsidP="00D54200"/>
    <w:p w14:paraId="08F87689" w14:textId="77777777" w:rsidR="00D54200" w:rsidRDefault="00D54200" w:rsidP="00D54200"/>
    <w:p w14:paraId="6806841A" w14:textId="632FF529" w:rsidR="00D54200" w:rsidRDefault="006D3968" w:rsidP="00D54200">
      <w:r w:rsidRPr="00FD0D73">
        <w:rPr>
          <w:rFonts w:ascii="Arial" w:hAnsi="Arial" w:cs="Arial"/>
          <w:noProof/>
          <w:lang w:val="en-US"/>
        </w:rPr>
        <w:lastRenderedPageBreak/>
        <mc:AlternateContent>
          <mc:Choice Requires="wps">
            <w:drawing>
              <wp:anchor distT="0" distB="0" distL="114300" distR="114300" simplePos="0" relativeHeight="251670528" behindDoc="0" locked="0" layoutInCell="1" allowOverlap="1" wp14:anchorId="38D95BA2" wp14:editId="294797D7">
                <wp:simplePos x="0" y="0"/>
                <wp:positionH relativeFrom="margin">
                  <wp:posOffset>-272955</wp:posOffset>
                </wp:positionH>
                <wp:positionV relativeFrom="paragraph">
                  <wp:posOffset>-450357</wp:posOffset>
                </wp:positionV>
                <wp:extent cx="2374265" cy="1403985"/>
                <wp:effectExtent l="0" t="0" r="10160"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23E8947C" w14:textId="77777777" w:rsidR="006D3968" w:rsidRDefault="006D3968" w:rsidP="006D396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D95BA2" id="_x0000_t202" coordsize="21600,21600" o:spt="202" path="m,l,21600r21600,l21600,xe">
                <v:stroke joinstyle="miter"/>
                <v:path gradientshapeok="t" o:connecttype="rect"/>
              </v:shapetype>
              <v:shape id="Text Box 2" o:spid="_x0000_s1026" type="#_x0000_t202" style="position:absolute;margin-left:-21.5pt;margin-top:-35.45pt;width:186.95pt;height:110.55pt;z-index:251670528;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tbGAIAAB8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" strokecolor="white [3212]">
                <v:textbox style="mso-fit-shape-to-text:t">
                  <w:txbxContent>
                    <w:p w14:paraId="23E8947C" w14:textId="77777777" w:rsidR="006D3968" w:rsidRDefault="006D3968" w:rsidP="006D3968"/>
                  </w:txbxContent>
                </v:textbox>
                <w10:wrap anchorx="margin"/>
              </v:shape>
            </w:pict>
          </mc:Fallback>
        </mc:AlternateContent>
      </w:r>
    </w:p>
    <w:p w14:paraId="67718E29" w14:textId="15031528" w:rsidR="00D54200" w:rsidRDefault="00D54200" w:rsidP="00D54200"/>
    <w:p w14:paraId="45D83E67" w14:textId="30713EE2" w:rsidR="00D54200" w:rsidRDefault="00D54200" w:rsidP="00D54200"/>
    <w:p w14:paraId="68542B08" w14:textId="20CC92FF" w:rsidR="00D54200" w:rsidRDefault="00D54200" w:rsidP="00D54200"/>
    <w:p w14:paraId="2A1C9653" w14:textId="77777777" w:rsidR="00D54200" w:rsidRDefault="00D54200" w:rsidP="00D54200"/>
    <w:p w14:paraId="472C3481" w14:textId="77777777" w:rsidR="00D54200" w:rsidRDefault="00D54200" w:rsidP="00D54200"/>
    <w:p w14:paraId="0EF18C14" w14:textId="77777777" w:rsidR="00D54200" w:rsidRDefault="00D54200" w:rsidP="00D54200"/>
    <w:p w14:paraId="49FB0D4C" w14:textId="77777777" w:rsidR="00D54200" w:rsidRDefault="00D54200" w:rsidP="00D54200"/>
    <w:p w14:paraId="2CF873BA" w14:textId="77777777" w:rsidR="00D54200" w:rsidRDefault="00D54200" w:rsidP="00D54200"/>
    <w:p w14:paraId="0C8DD6DF" w14:textId="77777777" w:rsidR="00D54200" w:rsidRDefault="00D54200" w:rsidP="00D54200"/>
    <w:p w14:paraId="129AD776" w14:textId="77777777" w:rsidR="00D54200" w:rsidRDefault="00D54200" w:rsidP="00D54200"/>
    <w:p w14:paraId="4D53A6C3" w14:textId="77777777" w:rsidR="00D54200" w:rsidRDefault="00D54200" w:rsidP="00D54200"/>
    <w:p w14:paraId="08FDD468" w14:textId="77777777" w:rsidR="00D54200" w:rsidRDefault="00D54200" w:rsidP="00D54200"/>
    <w:p w14:paraId="475076AB" w14:textId="77777777" w:rsidR="00D54200" w:rsidRDefault="00D54200" w:rsidP="00D54200"/>
    <w:p w14:paraId="1B66E152" w14:textId="77777777" w:rsidR="00D54200" w:rsidRDefault="00D54200" w:rsidP="00D54200"/>
    <w:p w14:paraId="017F7EA7" w14:textId="77777777" w:rsidR="00D54200" w:rsidRDefault="00D54200" w:rsidP="00D54200"/>
    <w:p w14:paraId="602CA0FE" w14:textId="77777777" w:rsidR="00D54200" w:rsidRDefault="00D54200" w:rsidP="00D54200"/>
    <w:p w14:paraId="63657A6D" w14:textId="77777777" w:rsidR="00D54200" w:rsidRDefault="00D54200" w:rsidP="00D54200"/>
    <w:p w14:paraId="455F3823" w14:textId="77777777" w:rsidR="00D54200" w:rsidRDefault="00D54200" w:rsidP="00D54200"/>
    <w:p w14:paraId="2A436193" w14:textId="77777777" w:rsidR="00D54200" w:rsidRDefault="00D54200" w:rsidP="00D54200"/>
    <w:p w14:paraId="6C0037FE" w14:textId="77777777" w:rsidR="00D54200" w:rsidRDefault="00D54200" w:rsidP="00D54200"/>
    <w:p w14:paraId="0CFAAE48" w14:textId="77777777" w:rsidR="00D54200" w:rsidRDefault="00D54200" w:rsidP="00D54200"/>
    <w:p w14:paraId="034ACDA0" w14:textId="77777777" w:rsidR="00D54200" w:rsidRDefault="00D54200" w:rsidP="00D54200"/>
    <w:p w14:paraId="297B27AB" w14:textId="77777777" w:rsidR="00D54200" w:rsidRDefault="00D54200" w:rsidP="00D54200"/>
    <w:p w14:paraId="403D357A" w14:textId="77777777" w:rsidR="00D54200" w:rsidRDefault="00D54200" w:rsidP="00D54200"/>
    <w:p w14:paraId="3EF17554" w14:textId="77777777" w:rsidR="00D54200" w:rsidRDefault="00D54200" w:rsidP="00D54200"/>
    <w:p w14:paraId="30AC673C" w14:textId="77777777" w:rsidR="00D54200" w:rsidRDefault="00D54200" w:rsidP="00D54200"/>
    <w:p w14:paraId="09352F94" w14:textId="77777777" w:rsidR="00D54200" w:rsidRDefault="00D54200" w:rsidP="00D54200"/>
    <w:p w14:paraId="35126F62" w14:textId="77777777" w:rsidR="00D54200" w:rsidRDefault="00D54200" w:rsidP="00D54200"/>
    <w:p w14:paraId="23032B2C" w14:textId="54E43824" w:rsidR="00D54200" w:rsidRDefault="008E25E6" w:rsidP="008E25E6">
      <w:pPr>
        <w:jc w:val="center"/>
        <w:rPr>
          <w:rFonts w:ascii="Arial" w:hAnsi="Arial" w:cs="Arial"/>
          <w:b/>
          <w:bCs/>
          <w:lang w:val="en-US"/>
        </w:rPr>
      </w:pPr>
      <w:r w:rsidRPr="00847EA0">
        <w:rPr>
          <w:rFonts w:ascii="Arial" w:hAnsi="Arial" w:cs="Arial"/>
          <w:b/>
          <w:bCs/>
          <w:lang w:val="en-US"/>
        </w:rPr>
        <w:lastRenderedPageBreak/>
        <w:t>MỤC LỤC</w:t>
      </w:r>
    </w:p>
    <w:p w14:paraId="075B0A8C" w14:textId="7A341698" w:rsidR="007B2186" w:rsidRDefault="009623C4">
      <w:pPr>
        <w:pStyle w:val="TOC1"/>
        <w:rPr>
          <w:rFonts w:asciiTheme="minorHAnsi" w:eastAsiaTheme="minorEastAsia" w:hAnsiTheme="minorHAnsi" w:cstheme="minorBidi"/>
          <w:bCs w:val="0"/>
          <w:noProof/>
          <w:szCs w:val="22"/>
          <w:lang w:val="en-US"/>
          <w14:numSpacing w14:val="default"/>
        </w:rPr>
      </w:pPr>
      <w:r>
        <w:rPr>
          <w:rFonts w:cs="Arial"/>
          <w:b/>
          <w:caps/>
          <w:sz w:val="24"/>
          <w:lang w:val="en-US"/>
        </w:rPr>
        <w:fldChar w:fldCharType="begin"/>
      </w:r>
      <w:r>
        <w:rPr>
          <w:rFonts w:cs="Arial"/>
          <w:b/>
          <w:caps/>
          <w:sz w:val="24"/>
          <w:lang w:val="en-US"/>
        </w:rPr>
        <w:instrText xml:space="preserve"> TOC \o "1-1" \h \z \u </w:instrText>
      </w:r>
      <w:r>
        <w:rPr>
          <w:rFonts w:cs="Arial"/>
          <w:b/>
          <w:caps/>
          <w:sz w:val="24"/>
          <w:lang w:val="en-US"/>
        </w:rPr>
        <w:fldChar w:fldCharType="separate"/>
      </w:r>
      <w:hyperlink w:anchor="_Toc110254667" w:history="1">
        <w:r w:rsidR="007B2186" w:rsidRPr="00BA536A">
          <w:rPr>
            <w:rStyle w:val="Hyperlink"/>
            <w:noProof/>
          </w:rPr>
          <w:t>Lời nói đầu</w:t>
        </w:r>
        <w:r w:rsidR="007B2186">
          <w:rPr>
            <w:noProof/>
            <w:webHidden/>
          </w:rPr>
          <w:tab/>
        </w:r>
        <w:r w:rsidR="007B2186">
          <w:rPr>
            <w:noProof/>
            <w:webHidden/>
          </w:rPr>
          <w:fldChar w:fldCharType="begin"/>
        </w:r>
        <w:r w:rsidR="007B2186">
          <w:rPr>
            <w:noProof/>
            <w:webHidden/>
          </w:rPr>
          <w:instrText xml:space="preserve"> PAGEREF _Toc110254667 \h </w:instrText>
        </w:r>
        <w:r w:rsidR="007B2186">
          <w:rPr>
            <w:noProof/>
            <w:webHidden/>
          </w:rPr>
        </w:r>
        <w:r w:rsidR="007B2186">
          <w:rPr>
            <w:noProof/>
            <w:webHidden/>
          </w:rPr>
          <w:fldChar w:fldCharType="separate"/>
        </w:r>
        <w:r w:rsidR="00454259">
          <w:rPr>
            <w:noProof/>
            <w:webHidden/>
          </w:rPr>
          <w:t>4</w:t>
        </w:r>
        <w:r w:rsidR="007B2186">
          <w:rPr>
            <w:noProof/>
            <w:webHidden/>
          </w:rPr>
          <w:fldChar w:fldCharType="end"/>
        </w:r>
      </w:hyperlink>
    </w:p>
    <w:p w14:paraId="4AB0428C" w14:textId="4C4406E8" w:rsidR="007B2186" w:rsidRDefault="00000000">
      <w:pPr>
        <w:pStyle w:val="TOC1"/>
        <w:rPr>
          <w:rFonts w:asciiTheme="minorHAnsi" w:eastAsiaTheme="minorEastAsia" w:hAnsiTheme="minorHAnsi" w:cstheme="minorBidi"/>
          <w:bCs w:val="0"/>
          <w:noProof/>
          <w:szCs w:val="22"/>
          <w:lang w:val="en-US"/>
          <w14:numSpacing w14:val="default"/>
        </w:rPr>
      </w:pPr>
      <w:hyperlink w:anchor="_Toc110254668" w:history="1">
        <w:r w:rsidR="007B2186" w:rsidRPr="00BA536A">
          <w:rPr>
            <w:rStyle w:val="Hyperlink"/>
            <w:rFonts w:cs="Arial"/>
            <w:noProof/>
          </w:rPr>
          <w:t>1</w:t>
        </w:r>
        <w:r w:rsidR="007B2186">
          <w:rPr>
            <w:rFonts w:asciiTheme="minorHAnsi" w:eastAsiaTheme="minorEastAsia" w:hAnsiTheme="minorHAnsi" w:cstheme="minorBidi"/>
            <w:bCs w:val="0"/>
            <w:noProof/>
            <w:szCs w:val="22"/>
            <w:lang w:val="en-US"/>
            <w14:numSpacing w14:val="default"/>
          </w:rPr>
          <w:tab/>
        </w:r>
        <w:r w:rsidR="007B2186" w:rsidRPr="00BA536A">
          <w:rPr>
            <w:rStyle w:val="Hyperlink"/>
            <w:noProof/>
          </w:rPr>
          <w:t>Phạm vi áp dụng</w:t>
        </w:r>
        <w:r w:rsidR="007B2186">
          <w:rPr>
            <w:noProof/>
            <w:webHidden/>
          </w:rPr>
          <w:tab/>
        </w:r>
        <w:r w:rsidR="007B2186">
          <w:rPr>
            <w:noProof/>
            <w:webHidden/>
          </w:rPr>
          <w:fldChar w:fldCharType="begin"/>
        </w:r>
        <w:r w:rsidR="007B2186">
          <w:rPr>
            <w:noProof/>
            <w:webHidden/>
          </w:rPr>
          <w:instrText xml:space="preserve"> PAGEREF _Toc110254668 \h </w:instrText>
        </w:r>
        <w:r w:rsidR="007B2186">
          <w:rPr>
            <w:noProof/>
            <w:webHidden/>
          </w:rPr>
        </w:r>
        <w:r w:rsidR="007B2186">
          <w:rPr>
            <w:noProof/>
            <w:webHidden/>
          </w:rPr>
          <w:fldChar w:fldCharType="separate"/>
        </w:r>
        <w:r w:rsidR="00454259">
          <w:rPr>
            <w:noProof/>
            <w:webHidden/>
          </w:rPr>
          <w:t>5</w:t>
        </w:r>
        <w:r w:rsidR="007B2186">
          <w:rPr>
            <w:noProof/>
            <w:webHidden/>
          </w:rPr>
          <w:fldChar w:fldCharType="end"/>
        </w:r>
      </w:hyperlink>
    </w:p>
    <w:p w14:paraId="66F5DCB5" w14:textId="22B97B24" w:rsidR="007B2186" w:rsidRDefault="00000000">
      <w:pPr>
        <w:pStyle w:val="TOC1"/>
        <w:rPr>
          <w:rFonts w:asciiTheme="minorHAnsi" w:eastAsiaTheme="minorEastAsia" w:hAnsiTheme="minorHAnsi" w:cstheme="minorBidi"/>
          <w:bCs w:val="0"/>
          <w:noProof/>
          <w:szCs w:val="22"/>
          <w:lang w:val="en-US"/>
          <w14:numSpacing w14:val="default"/>
        </w:rPr>
      </w:pPr>
      <w:hyperlink w:anchor="_Toc110254669" w:history="1">
        <w:r w:rsidR="007B2186" w:rsidRPr="00BA536A">
          <w:rPr>
            <w:rStyle w:val="Hyperlink"/>
            <w:rFonts w:cs="Arial"/>
            <w:noProof/>
          </w:rPr>
          <w:t>2</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rPr>
          <w:t>Tài liệu viện dẫn</w:t>
        </w:r>
        <w:r w:rsidR="007B2186">
          <w:rPr>
            <w:noProof/>
            <w:webHidden/>
          </w:rPr>
          <w:tab/>
        </w:r>
        <w:r w:rsidR="007B2186">
          <w:rPr>
            <w:noProof/>
            <w:webHidden/>
          </w:rPr>
          <w:fldChar w:fldCharType="begin"/>
        </w:r>
        <w:r w:rsidR="007B2186">
          <w:rPr>
            <w:noProof/>
            <w:webHidden/>
          </w:rPr>
          <w:instrText xml:space="preserve"> PAGEREF _Toc110254669 \h </w:instrText>
        </w:r>
        <w:r w:rsidR="007B2186">
          <w:rPr>
            <w:noProof/>
            <w:webHidden/>
          </w:rPr>
        </w:r>
        <w:r w:rsidR="007B2186">
          <w:rPr>
            <w:noProof/>
            <w:webHidden/>
          </w:rPr>
          <w:fldChar w:fldCharType="separate"/>
        </w:r>
        <w:r w:rsidR="00454259">
          <w:rPr>
            <w:noProof/>
            <w:webHidden/>
          </w:rPr>
          <w:t>5</w:t>
        </w:r>
        <w:r w:rsidR="007B2186">
          <w:rPr>
            <w:noProof/>
            <w:webHidden/>
          </w:rPr>
          <w:fldChar w:fldCharType="end"/>
        </w:r>
      </w:hyperlink>
    </w:p>
    <w:p w14:paraId="01210285" w14:textId="19FD1584" w:rsidR="007B2186" w:rsidRDefault="00000000">
      <w:pPr>
        <w:pStyle w:val="TOC1"/>
        <w:rPr>
          <w:rFonts w:asciiTheme="minorHAnsi" w:eastAsiaTheme="minorEastAsia" w:hAnsiTheme="minorHAnsi" w:cstheme="minorBidi"/>
          <w:bCs w:val="0"/>
          <w:noProof/>
          <w:szCs w:val="22"/>
          <w:lang w:val="en-US"/>
          <w14:numSpacing w14:val="default"/>
        </w:rPr>
      </w:pPr>
      <w:hyperlink w:anchor="_Toc110254670" w:history="1">
        <w:r w:rsidR="007B2186" w:rsidRPr="00BA536A">
          <w:rPr>
            <w:rStyle w:val="Hyperlink"/>
            <w:rFonts w:cs="Arial"/>
            <w:noProof/>
          </w:rPr>
          <w:t>3</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rPr>
          <w:t>Thuật ngữ và định nghĩa</w:t>
        </w:r>
        <w:r w:rsidR="007B2186">
          <w:rPr>
            <w:noProof/>
            <w:webHidden/>
          </w:rPr>
          <w:tab/>
        </w:r>
        <w:r w:rsidR="007B2186">
          <w:rPr>
            <w:noProof/>
            <w:webHidden/>
          </w:rPr>
          <w:fldChar w:fldCharType="begin"/>
        </w:r>
        <w:r w:rsidR="007B2186">
          <w:rPr>
            <w:noProof/>
            <w:webHidden/>
          </w:rPr>
          <w:instrText xml:space="preserve"> PAGEREF _Toc110254670 \h </w:instrText>
        </w:r>
        <w:r w:rsidR="007B2186">
          <w:rPr>
            <w:noProof/>
            <w:webHidden/>
          </w:rPr>
        </w:r>
        <w:r w:rsidR="007B2186">
          <w:rPr>
            <w:noProof/>
            <w:webHidden/>
          </w:rPr>
          <w:fldChar w:fldCharType="separate"/>
        </w:r>
        <w:r w:rsidR="00454259">
          <w:rPr>
            <w:noProof/>
            <w:webHidden/>
          </w:rPr>
          <w:t>5</w:t>
        </w:r>
        <w:r w:rsidR="007B2186">
          <w:rPr>
            <w:noProof/>
            <w:webHidden/>
          </w:rPr>
          <w:fldChar w:fldCharType="end"/>
        </w:r>
      </w:hyperlink>
    </w:p>
    <w:p w14:paraId="6A6A57F8" w14:textId="37A6C87D" w:rsidR="007B2186" w:rsidRDefault="00000000">
      <w:pPr>
        <w:pStyle w:val="TOC1"/>
        <w:rPr>
          <w:rFonts w:asciiTheme="minorHAnsi" w:eastAsiaTheme="minorEastAsia" w:hAnsiTheme="minorHAnsi" w:cstheme="minorBidi"/>
          <w:bCs w:val="0"/>
          <w:noProof/>
          <w:szCs w:val="22"/>
          <w:lang w:val="en-US"/>
          <w14:numSpacing w14:val="default"/>
        </w:rPr>
      </w:pPr>
      <w:hyperlink w:anchor="_Toc110254671" w:history="1">
        <w:r w:rsidR="007B2186" w:rsidRPr="00BA536A">
          <w:rPr>
            <w:rStyle w:val="Hyperlink"/>
            <w:rFonts w:cs="Arial"/>
            <w:noProof/>
          </w:rPr>
          <w:t>4</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Yêu cầu ngăn cháy lan</w:t>
        </w:r>
        <w:r w:rsidR="007B2186">
          <w:rPr>
            <w:noProof/>
            <w:webHidden/>
          </w:rPr>
          <w:tab/>
        </w:r>
        <w:r w:rsidR="007B2186">
          <w:rPr>
            <w:noProof/>
            <w:webHidden/>
          </w:rPr>
          <w:fldChar w:fldCharType="begin"/>
        </w:r>
        <w:r w:rsidR="007B2186">
          <w:rPr>
            <w:noProof/>
            <w:webHidden/>
          </w:rPr>
          <w:instrText xml:space="preserve"> PAGEREF _Toc110254671 \h </w:instrText>
        </w:r>
        <w:r w:rsidR="007B2186">
          <w:rPr>
            <w:noProof/>
            <w:webHidden/>
          </w:rPr>
        </w:r>
        <w:r w:rsidR="007B2186">
          <w:rPr>
            <w:noProof/>
            <w:webHidden/>
          </w:rPr>
          <w:fldChar w:fldCharType="separate"/>
        </w:r>
        <w:r w:rsidR="00454259">
          <w:rPr>
            <w:noProof/>
            <w:webHidden/>
          </w:rPr>
          <w:t>6</w:t>
        </w:r>
        <w:r w:rsidR="007B2186">
          <w:rPr>
            <w:noProof/>
            <w:webHidden/>
          </w:rPr>
          <w:fldChar w:fldCharType="end"/>
        </w:r>
      </w:hyperlink>
    </w:p>
    <w:p w14:paraId="0CBDB305" w14:textId="323FC6CD" w:rsidR="007B2186" w:rsidRDefault="00000000">
      <w:pPr>
        <w:pStyle w:val="TOC1"/>
        <w:rPr>
          <w:rFonts w:asciiTheme="minorHAnsi" w:eastAsiaTheme="minorEastAsia" w:hAnsiTheme="minorHAnsi" w:cstheme="minorBidi"/>
          <w:bCs w:val="0"/>
          <w:noProof/>
          <w:szCs w:val="22"/>
          <w:lang w:val="en-US"/>
          <w14:numSpacing w14:val="default"/>
        </w:rPr>
      </w:pPr>
      <w:hyperlink w:anchor="_Toc110254672" w:history="1">
        <w:r w:rsidR="007B2186" w:rsidRPr="00BA536A">
          <w:rPr>
            <w:rStyle w:val="Hyperlink"/>
            <w:rFonts w:cs="Arial"/>
            <w:noProof/>
            <w:lang w:val="en-US"/>
          </w:rPr>
          <w:t>5</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Phát hiện và cảnh báo cháy</w:t>
        </w:r>
        <w:r w:rsidR="007B2186">
          <w:rPr>
            <w:noProof/>
            <w:webHidden/>
          </w:rPr>
          <w:tab/>
        </w:r>
        <w:r w:rsidR="007B2186">
          <w:rPr>
            <w:noProof/>
            <w:webHidden/>
          </w:rPr>
          <w:fldChar w:fldCharType="begin"/>
        </w:r>
        <w:r w:rsidR="007B2186">
          <w:rPr>
            <w:noProof/>
            <w:webHidden/>
          </w:rPr>
          <w:instrText xml:space="preserve"> PAGEREF _Toc110254672 \h </w:instrText>
        </w:r>
        <w:r w:rsidR="007B2186">
          <w:rPr>
            <w:noProof/>
            <w:webHidden/>
          </w:rPr>
        </w:r>
        <w:r w:rsidR="007B2186">
          <w:rPr>
            <w:noProof/>
            <w:webHidden/>
          </w:rPr>
          <w:fldChar w:fldCharType="separate"/>
        </w:r>
        <w:r w:rsidR="00454259">
          <w:rPr>
            <w:noProof/>
            <w:webHidden/>
          </w:rPr>
          <w:t>6</w:t>
        </w:r>
        <w:r w:rsidR="007B2186">
          <w:rPr>
            <w:noProof/>
            <w:webHidden/>
          </w:rPr>
          <w:fldChar w:fldCharType="end"/>
        </w:r>
      </w:hyperlink>
    </w:p>
    <w:p w14:paraId="6489714D" w14:textId="33695F4A" w:rsidR="007B2186" w:rsidRDefault="00000000">
      <w:pPr>
        <w:pStyle w:val="TOC1"/>
        <w:rPr>
          <w:rFonts w:asciiTheme="minorHAnsi" w:eastAsiaTheme="minorEastAsia" w:hAnsiTheme="minorHAnsi" w:cstheme="minorBidi"/>
          <w:bCs w:val="0"/>
          <w:noProof/>
          <w:szCs w:val="22"/>
          <w:lang w:val="en-US"/>
          <w14:numSpacing w14:val="default"/>
        </w:rPr>
      </w:pPr>
      <w:hyperlink w:anchor="_Toc110254673" w:history="1">
        <w:r w:rsidR="007B2186" w:rsidRPr="00BA536A">
          <w:rPr>
            <w:rStyle w:val="Hyperlink"/>
            <w:rFonts w:cs="Arial"/>
            <w:noProof/>
            <w:lang w:val="en-US"/>
          </w:rPr>
          <w:t>6</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Hệ thống loa thông báo và hướng dẫn thoát nạn</w:t>
        </w:r>
        <w:r w:rsidR="007B2186">
          <w:rPr>
            <w:noProof/>
            <w:webHidden/>
          </w:rPr>
          <w:tab/>
        </w:r>
        <w:r w:rsidR="007B2186">
          <w:rPr>
            <w:noProof/>
            <w:webHidden/>
          </w:rPr>
          <w:fldChar w:fldCharType="begin"/>
        </w:r>
        <w:r w:rsidR="007B2186">
          <w:rPr>
            <w:noProof/>
            <w:webHidden/>
          </w:rPr>
          <w:instrText xml:space="preserve"> PAGEREF _Toc110254673 \h </w:instrText>
        </w:r>
        <w:r w:rsidR="007B2186">
          <w:rPr>
            <w:noProof/>
            <w:webHidden/>
          </w:rPr>
        </w:r>
        <w:r w:rsidR="007B2186">
          <w:rPr>
            <w:noProof/>
            <w:webHidden/>
          </w:rPr>
          <w:fldChar w:fldCharType="separate"/>
        </w:r>
        <w:r w:rsidR="00454259">
          <w:rPr>
            <w:noProof/>
            <w:webHidden/>
          </w:rPr>
          <w:t>7</w:t>
        </w:r>
        <w:r w:rsidR="007B2186">
          <w:rPr>
            <w:noProof/>
            <w:webHidden/>
          </w:rPr>
          <w:fldChar w:fldCharType="end"/>
        </w:r>
      </w:hyperlink>
    </w:p>
    <w:p w14:paraId="07CC7071" w14:textId="08D82336" w:rsidR="007B2186" w:rsidRDefault="00000000">
      <w:pPr>
        <w:pStyle w:val="TOC1"/>
        <w:rPr>
          <w:rFonts w:asciiTheme="minorHAnsi" w:eastAsiaTheme="minorEastAsia" w:hAnsiTheme="minorHAnsi" w:cstheme="minorBidi"/>
          <w:bCs w:val="0"/>
          <w:noProof/>
          <w:szCs w:val="22"/>
          <w:lang w:val="en-US"/>
          <w14:numSpacing w14:val="default"/>
        </w:rPr>
      </w:pPr>
      <w:hyperlink w:anchor="_Toc110254674" w:history="1">
        <w:r w:rsidR="007B2186" w:rsidRPr="00BA536A">
          <w:rPr>
            <w:rStyle w:val="Hyperlink"/>
            <w:rFonts w:cs="Arial"/>
            <w:noProof/>
            <w:lang w:val="en-US"/>
          </w:rPr>
          <w:t>7</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Hệ thống chữa cháy cố định bằng nước</w:t>
        </w:r>
        <w:r w:rsidR="007B2186">
          <w:rPr>
            <w:noProof/>
            <w:webHidden/>
          </w:rPr>
          <w:tab/>
        </w:r>
        <w:r w:rsidR="007B2186">
          <w:rPr>
            <w:noProof/>
            <w:webHidden/>
          </w:rPr>
          <w:fldChar w:fldCharType="begin"/>
        </w:r>
        <w:r w:rsidR="007B2186">
          <w:rPr>
            <w:noProof/>
            <w:webHidden/>
          </w:rPr>
          <w:instrText xml:space="preserve"> PAGEREF _Toc110254674 \h </w:instrText>
        </w:r>
        <w:r w:rsidR="007B2186">
          <w:rPr>
            <w:noProof/>
            <w:webHidden/>
          </w:rPr>
        </w:r>
        <w:r w:rsidR="007B2186">
          <w:rPr>
            <w:noProof/>
            <w:webHidden/>
          </w:rPr>
          <w:fldChar w:fldCharType="separate"/>
        </w:r>
        <w:r w:rsidR="00454259">
          <w:rPr>
            <w:noProof/>
            <w:webHidden/>
          </w:rPr>
          <w:t>7</w:t>
        </w:r>
        <w:r w:rsidR="007B2186">
          <w:rPr>
            <w:noProof/>
            <w:webHidden/>
          </w:rPr>
          <w:fldChar w:fldCharType="end"/>
        </w:r>
      </w:hyperlink>
    </w:p>
    <w:p w14:paraId="49024DE1" w14:textId="2A7E0B0B" w:rsidR="007B2186" w:rsidRDefault="00000000">
      <w:pPr>
        <w:pStyle w:val="TOC1"/>
        <w:rPr>
          <w:rFonts w:asciiTheme="minorHAnsi" w:eastAsiaTheme="minorEastAsia" w:hAnsiTheme="minorHAnsi" w:cstheme="minorBidi"/>
          <w:bCs w:val="0"/>
          <w:noProof/>
          <w:szCs w:val="22"/>
          <w:lang w:val="en-US"/>
          <w14:numSpacing w14:val="default"/>
        </w:rPr>
      </w:pPr>
      <w:hyperlink w:anchor="_Toc110254675" w:history="1">
        <w:r w:rsidR="007B2186" w:rsidRPr="00BA536A">
          <w:rPr>
            <w:rStyle w:val="Hyperlink"/>
            <w:rFonts w:cs="Arial"/>
            <w:noProof/>
            <w:lang w:val="en-US"/>
          </w:rPr>
          <w:t>8</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Bình chữa cháy</w:t>
        </w:r>
        <w:r w:rsidR="007B2186">
          <w:rPr>
            <w:noProof/>
            <w:webHidden/>
          </w:rPr>
          <w:tab/>
        </w:r>
        <w:r w:rsidR="007B2186">
          <w:rPr>
            <w:noProof/>
            <w:webHidden/>
          </w:rPr>
          <w:fldChar w:fldCharType="begin"/>
        </w:r>
        <w:r w:rsidR="007B2186">
          <w:rPr>
            <w:noProof/>
            <w:webHidden/>
          </w:rPr>
          <w:instrText xml:space="preserve"> PAGEREF _Toc110254675 \h </w:instrText>
        </w:r>
        <w:r w:rsidR="007B2186">
          <w:rPr>
            <w:noProof/>
            <w:webHidden/>
          </w:rPr>
        </w:r>
        <w:r w:rsidR="007B2186">
          <w:rPr>
            <w:noProof/>
            <w:webHidden/>
          </w:rPr>
          <w:fldChar w:fldCharType="separate"/>
        </w:r>
        <w:r w:rsidR="00454259">
          <w:rPr>
            <w:noProof/>
            <w:webHidden/>
          </w:rPr>
          <w:t>8</w:t>
        </w:r>
        <w:r w:rsidR="007B2186">
          <w:rPr>
            <w:noProof/>
            <w:webHidden/>
          </w:rPr>
          <w:fldChar w:fldCharType="end"/>
        </w:r>
      </w:hyperlink>
    </w:p>
    <w:p w14:paraId="78729EBB" w14:textId="35FEEDD0" w:rsidR="007B2186" w:rsidRDefault="00000000">
      <w:pPr>
        <w:pStyle w:val="TOC1"/>
        <w:rPr>
          <w:rFonts w:asciiTheme="minorHAnsi" w:eastAsiaTheme="minorEastAsia" w:hAnsiTheme="minorHAnsi" w:cstheme="minorBidi"/>
          <w:bCs w:val="0"/>
          <w:noProof/>
          <w:szCs w:val="22"/>
          <w:lang w:val="en-US"/>
          <w14:numSpacing w14:val="default"/>
        </w:rPr>
      </w:pPr>
      <w:hyperlink w:anchor="_Toc110254676" w:history="1">
        <w:r w:rsidR="007B2186" w:rsidRPr="00BA536A">
          <w:rPr>
            <w:rStyle w:val="Hyperlink"/>
            <w:rFonts w:cs="Arial"/>
            <w:noProof/>
            <w:lang w:val="en-US"/>
          </w:rPr>
          <w:t>9</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Hệ thống đèn chiếu sáng sự cố và chỉ dẫn thoát nạn, biển chỉ dẫn thoát nạn</w:t>
        </w:r>
        <w:r w:rsidR="007B2186">
          <w:rPr>
            <w:noProof/>
            <w:webHidden/>
          </w:rPr>
          <w:tab/>
        </w:r>
        <w:r w:rsidR="007B2186">
          <w:rPr>
            <w:noProof/>
            <w:webHidden/>
          </w:rPr>
          <w:fldChar w:fldCharType="begin"/>
        </w:r>
        <w:r w:rsidR="007B2186">
          <w:rPr>
            <w:noProof/>
            <w:webHidden/>
          </w:rPr>
          <w:instrText xml:space="preserve"> PAGEREF _Toc110254676 \h </w:instrText>
        </w:r>
        <w:r w:rsidR="007B2186">
          <w:rPr>
            <w:noProof/>
            <w:webHidden/>
          </w:rPr>
        </w:r>
        <w:r w:rsidR="007B2186">
          <w:rPr>
            <w:noProof/>
            <w:webHidden/>
          </w:rPr>
          <w:fldChar w:fldCharType="separate"/>
        </w:r>
        <w:r w:rsidR="00454259">
          <w:rPr>
            <w:noProof/>
            <w:webHidden/>
          </w:rPr>
          <w:t>8</w:t>
        </w:r>
        <w:r w:rsidR="007B2186">
          <w:rPr>
            <w:noProof/>
            <w:webHidden/>
          </w:rPr>
          <w:fldChar w:fldCharType="end"/>
        </w:r>
      </w:hyperlink>
    </w:p>
    <w:p w14:paraId="60405EA6" w14:textId="6DE83EE2" w:rsidR="007B2186" w:rsidRDefault="00000000">
      <w:pPr>
        <w:pStyle w:val="TOC1"/>
        <w:rPr>
          <w:rFonts w:asciiTheme="minorHAnsi" w:eastAsiaTheme="minorEastAsia" w:hAnsiTheme="minorHAnsi" w:cstheme="minorBidi"/>
          <w:bCs w:val="0"/>
          <w:noProof/>
          <w:szCs w:val="22"/>
          <w:lang w:val="en-US"/>
          <w14:numSpacing w14:val="default"/>
        </w:rPr>
      </w:pPr>
      <w:hyperlink w:anchor="_Toc110254677" w:history="1">
        <w:r w:rsidR="007B2186" w:rsidRPr="00BA536A">
          <w:rPr>
            <w:rStyle w:val="Hyperlink"/>
            <w:rFonts w:cs="Arial"/>
            <w:noProof/>
            <w:lang w:val="en-US"/>
          </w:rPr>
          <w:t>10</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Dụng cụ phá dỡ thô sơ, mặt nạ phòng độc cách ly</w:t>
        </w:r>
        <w:r w:rsidR="007B2186">
          <w:rPr>
            <w:noProof/>
            <w:webHidden/>
          </w:rPr>
          <w:tab/>
        </w:r>
        <w:r w:rsidR="007B2186">
          <w:rPr>
            <w:noProof/>
            <w:webHidden/>
          </w:rPr>
          <w:fldChar w:fldCharType="begin"/>
        </w:r>
        <w:r w:rsidR="007B2186">
          <w:rPr>
            <w:noProof/>
            <w:webHidden/>
          </w:rPr>
          <w:instrText xml:space="preserve"> PAGEREF _Toc110254677 \h </w:instrText>
        </w:r>
        <w:r w:rsidR="007B2186">
          <w:rPr>
            <w:noProof/>
            <w:webHidden/>
          </w:rPr>
        </w:r>
        <w:r w:rsidR="007B2186">
          <w:rPr>
            <w:noProof/>
            <w:webHidden/>
          </w:rPr>
          <w:fldChar w:fldCharType="separate"/>
        </w:r>
        <w:r w:rsidR="00454259">
          <w:rPr>
            <w:noProof/>
            <w:webHidden/>
          </w:rPr>
          <w:t>9</w:t>
        </w:r>
        <w:r w:rsidR="007B2186">
          <w:rPr>
            <w:noProof/>
            <w:webHidden/>
          </w:rPr>
          <w:fldChar w:fldCharType="end"/>
        </w:r>
      </w:hyperlink>
    </w:p>
    <w:p w14:paraId="207BE3BE" w14:textId="71C7A660" w:rsidR="007B2186" w:rsidRDefault="00000000">
      <w:pPr>
        <w:pStyle w:val="TOC1"/>
        <w:rPr>
          <w:rFonts w:asciiTheme="minorHAnsi" w:eastAsiaTheme="minorEastAsia" w:hAnsiTheme="minorHAnsi" w:cstheme="minorBidi"/>
          <w:bCs w:val="0"/>
          <w:noProof/>
          <w:szCs w:val="22"/>
          <w:lang w:val="en-US"/>
          <w14:numSpacing w14:val="default"/>
        </w:rPr>
      </w:pPr>
      <w:hyperlink w:anchor="_Toc110254678" w:history="1">
        <w:r w:rsidR="007B2186" w:rsidRPr="00BA536A">
          <w:rPr>
            <w:rStyle w:val="Hyperlink"/>
            <w:rFonts w:cs="Arial"/>
            <w:noProof/>
            <w:lang w:val="en-US"/>
          </w:rPr>
          <w:t>11</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Hệ thống điện thoại khẩn cấp</w:t>
        </w:r>
        <w:r w:rsidR="007B2186">
          <w:rPr>
            <w:noProof/>
            <w:webHidden/>
          </w:rPr>
          <w:tab/>
        </w:r>
        <w:r w:rsidR="007B2186">
          <w:rPr>
            <w:noProof/>
            <w:webHidden/>
          </w:rPr>
          <w:fldChar w:fldCharType="begin"/>
        </w:r>
        <w:r w:rsidR="007B2186">
          <w:rPr>
            <w:noProof/>
            <w:webHidden/>
          </w:rPr>
          <w:instrText xml:space="preserve"> PAGEREF _Toc110254678 \h </w:instrText>
        </w:r>
        <w:r w:rsidR="007B2186">
          <w:rPr>
            <w:noProof/>
            <w:webHidden/>
          </w:rPr>
        </w:r>
        <w:r w:rsidR="007B2186">
          <w:rPr>
            <w:noProof/>
            <w:webHidden/>
          </w:rPr>
          <w:fldChar w:fldCharType="separate"/>
        </w:r>
        <w:r w:rsidR="00454259">
          <w:rPr>
            <w:noProof/>
            <w:webHidden/>
          </w:rPr>
          <w:t>9</w:t>
        </w:r>
        <w:r w:rsidR="007B2186">
          <w:rPr>
            <w:noProof/>
            <w:webHidden/>
          </w:rPr>
          <w:fldChar w:fldCharType="end"/>
        </w:r>
      </w:hyperlink>
    </w:p>
    <w:p w14:paraId="4BDCB6E8" w14:textId="1852288C" w:rsidR="007B2186" w:rsidRDefault="00000000">
      <w:pPr>
        <w:pStyle w:val="TOC1"/>
        <w:rPr>
          <w:rFonts w:asciiTheme="minorHAnsi" w:eastAsiaTheme="minorEastAsia" w:hAnsiTheme="minorHAnsi" w:cstheme="minorBidi"/>
          <w:bCs w:val="0"/>
          <w:noProof/>
          <w:szCs w:val="22"/>
          <w:lang w:val="en-US"/>
          <w14:numSpacing w14:val="default"/>
        </w:rPr>
      </w:pPr>
      <w:hyperlink w:anchor="_Toc110254679" w:history="1">
        <w:r w:rsidR="007B2186" w:rsidRPr="00BA536A">
          <w:rPr>
            <w:rStyle w:val="Hyperlink"/>
            <w:rFonts w:cs="Arial"/>
            <w:noProof/>
            <w:lang w:val="en-US"/>
          </w:rPr>
          <w:t>12</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Thông gió sự cố</w:t>
        </w:r>
        <w:r w:rsidR="007B2186">
          <w:rPr>
            <w:noProof/>
            <w:webHidden/>
          </w:rPr>
          <w:tab/>
        </w:r>
        <w:r w:rsidR="007B2186">
          <w:rPr>
            <w:noProof/>
            <w:webHidden/>
          </w:rPr>
          <w:fldChar w:fldCharType="begin"/>
        </w:r>
        <w:r w:rsidR="007B2186">
          <w:rPr>
            <w:noProof/>
            <w:webHidden/>
          </w:rPr>
          <w:instrText xml:space="preserve"> PAGEREF _Toc110254679 \h </w:instrText>
        </w:r>
        <w:r w:rsidR="007B2186">
          <w:rPr>
            <w:noProof/>
            <w:webHidden/>
          </w:rPr>
        </w:r>
        <w:r w:rsidR="007B2186">
          <w:rPr>
            <w:noProof/>
            <w:webHidden/>
          </w:rPr>
          <w:fldChar w:fldCharType="separate"/>
        </w:r>
        <w:r w:rsidR="00454259">
          <w:rPr>
            <w:noProof/>
            <w:webHidden/>
          </w:rPr>
          <w:t>9</w:t>
        </w:r>
        <w:r w:rsidR="007B2186">
          <w:rPr>
            <w:noProof/>
            <w:webHidden/>
          </w:rPr>
          <w:fldChar w:fldCharType="end"/>
        </w:r>
      </w:hyperlink>
    </w:p>
    <w:p w14:paraId="6D61B5AD" w14:textId="0F1668B3" w:rsidR="007B2186" w:rsidRDefault="00000000">
      <w:pPr>
        <w:pStyle w:val="TOC1"/>
        <w:rPr>
          <w:rFonts w:asciiTheme="minorHAnsi" w:eastAsiaTheme="minorEastAsia" w:hAnsiTheme="minorHAnsi" w:cstheme="minorBidi"/>
          <w:bCs w:val="0"/>
          <w:noProof/>
          <w:szCs w:val="22"/>
          <w:lang w:val="en-US"/>
          <w14:numSpacing w14:val="default"/>
        </w:rPr>
      </w:pPr>
      <w:hyperlink w:anchor="_Toc110254680" w:history="1">
        <w:r w:rsidR="007B2186" w:rsidRPr="00BA536A">
          <w:rPr>
            <w:rStyle w:val="Hyperlink"/>
            <w:rFonts w:cs="Arial"/>
            <w:noProof/>
            <w:lang w:val="en-US"/>
          </w:rPr>
          <w:t>13</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Hệ thống điện</w:t>
        </w:r>
        <w:r w:rsidR="007B2186">
          <w:rPr>
            <w:noProof/>
            <w:webHidden/>
          </w:rPr>
          <w:tab/>
        </w:r>
        <w:r w:rsidR="007B2186">
          <w:rPr>
            <w:noProof/>
            <w:webHidden/>
          </w:rPr>
          <w:fldChar w:fldCharType="begin"/>
        </w:r>
        <w:r w:rsidR="007B2186">
          <w:rPr>
            <w:noProof/>
            <w:webHidden/>
          </w:rPr>
          <w:instrText xml:space="preserve"> PAGEREF _Toc110254680 \h </w:instrText>
        </w:r>
        <w:r w:rsidR="007B2186">
          <w:rPr>
            <w:noProof/>
            <w:webHidden/>
          </w:rPr>
        </w:r>
        <w:r w:rsidR="007B2186">
          <w:rPr>
            <w:noProof/>
            <w:webHidden/>
          </w:rPr>
          <w:fldChar w:fldCharType="separate"/>
        </w:r>
        <w:r w:rsidR="00454259">
          <w:rPr>
            <w:noProof/>
            <w:webHidden/>
          </w:rPr>
          <w:t>11</w:t>
        </w:r>
        <w:r w:rsidR="007B2186">
          <w:rPr>
            <w:noProof/>
            <w:webHidden/>
          </w:rPr>
          <w:fldChar w:fldCharType="end"/>
        </w:r>
      </w:hyperlink>
    </w:p>
    <w:p w14:paraId="58838E0E" w14:textId="54A23B4C" w:rsidR="007B2186" w:rsidRDefault="00000000">
      <w:pPr>
        <w:pStyle w:val="TOC1"/>
        <w:rPr>
          <w:rFonts w:asciiTheme="minorHAnsi" w:eastAsiaTheme="minorEastAsia" w:hAnsiTheme="minorHAnsi" w:cstheme="minorBidi"/>
          <w:bCs w:val="0"/>
          <w:noProof/>
          <w:szCs w:val="22"/>
          <w:lang w:val="en-US"/>
          <w14:numSpacing w14:val="default"/>
        </w:rPr>
      </w:pPr>
      <w:hyperlink w:anchor="_Toc110254681" w:history="1">
        <w:r w:rsidR="007B2186" w:rsidRPr="00BA536A">
          <w:rPr>
            <w:rStyle w:val="Hyperlink"/>
            <w:rFonts w:cs="Arial"/>
            <w:noProof/>
            <w:lang w:val="en-US"/>
          </w:rPr>
          <w:t>14</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Giải pháp thoát nạn</w:t>
        </w:r>
        <w:r w:rsidR="007B2186">
          <w:rPr>
            <w:noProof/>
            <w:webHidden/>
          </w:rPr>
          <w:tab/>
        </w:r>
        <w:r w:rsidR="007B2186">
          <w:rPr>
            <w:noProof/>
            <w:webHidden/>
          </w:rPr>
          <w:fldChar w:fldCharType="begin"/>
        </w:r>
        <w:r w:rsidR="007B2186">
          <w:rPr>
            <w:noProof/>
            <w:webHidden/>
          </w:rPr>
          <w:instrText xml:space="preserve"> PAGEREF _Toc110254681 \h </w:instrText>
        </w:r>
        <w:r w:rsidR="007B2186">
          <w:rPr>
            <w:noProof/>
            <w:webHidden/>
          </w:rPr>
        </w:r>
        <w:r w:rsidR="007B2186">
          <w:rPr>
            <w:noProof/>
            <w:webHidden/>
          </w:rPr>
          <w:fldChar w:fldCharType="separate"/>
        </w:r>
        <w:r w:rsidR="00454259">
          <w:rPr>
            <w:noProof/>
            <w:webHidden/>
          </w:rPr>
          <w:t>11</w:t>
        </w:r>
        <w:r w:rsidR="007B2186">
          <w:rPr>
            <w:noProof/>
            <w:webHidden/>
          </w:rPr>
          <w:fldChar w:fldCharType="end"/>
        </w:r>
      </w:hyperlink>
    </w:p>
    <w:p w14:paraId="49ED919E" w14:textId="4C1A103B" w:rsidR="007B2186" w:rsidRDefault="00000000">
      <w:pPr>
        <w:pStyle w:val="TOC1"/>
        <w:rPr>
          <w:rFonts w:asciiTheme="minorHAnsi" w:eastAsiaTheme="minorEastAsia" w:hAnsiTheme="minorHAnsi" w:cstheme="minorBidi"/>
          <w:bCs w:val="0"/>
          <w:noProof/>
          <w:szCs w:val="22"/>
          <w:lang w:val="en-US"/>
          <w14:numSpacing w14:val="default"/>
        </w:rPr>
      </w:pPr>
      <w:hyperlink w:anchor="_Toc110254682" w:history="1">
        <w:r w:rsidR="007B2186" w:rsidRPr="00BA536A">
          <w:rPr>
            <w:rStyle w:val="Hyperlink"/>
            <w:rFonts w:cs="Arial"/>
            <w:noProof/>
            <w:lang w:val="en-US"/>
          </w:rPr>
          <w:t>15</w:t>
        </w:r>
        <w:r w:rsidR="007B2186">
          <w:rPr>
            <w:rFonts w:asciiTheme="minorHAnsi" w:eastAsiaTheme="minorEastAsia" w:hAnsiTheme="minorHAnsi" w:cstheme="minorBidi"/>
            <w:bCs w:val="0"/>
            <w:noProof/>
            <w:szCs w:val="22"/>
            <w:lang w:val="en-US"/>
            <w14:numSpacing w14:val="default"/>
          </w:rPr>
          <w:tab/>
        </w:r>
        <w:r w:rsidR="007B2186" w:rsidRPr="00BA536A">
          <w:rPr>
            <w:rStyle w:val="Hyperlink"/>
            <w:rFonts w:cs="Arial"/>
            <w:noProof/>
            <w:lang w:val="en-US"/>
          </w:rPr>
          <w:t>Điều khiển giao thông và đóng mở hầm</w:t>
        </w:r>
        <w:r w:rsidR="007B2186">
          <w:rPr>
            <w:noProof/>
            <w:webHidden/>
          </w:rPr>
          <w:tab/>
        </w:r>
        <w:r w:rsidR="007B2186">
          <w:rPr>
            <w:noProof/>
            <w:webHidden/>
          </w:rPr>
          <w:fldChar w:fldCharType="begin"/>
        </w:r>
        <w:r w:rsidR="007B2186">
          <w:rPr>
            <w:noProof/>
            <w:webHidden/>
          </w:rPr>
          <w:instrText xml:space="preserve"> PAGEREF _Toc110254682 \h </w:instrText>
        </w:r>
        <w:r w:rsidR="007B2186">
          <w:rPr>
            <w:noProof/>
            <w:webHidden/>
          </w:rPr>
        </w:r>
        <w:r w:rsidR="007B2186">
          <w:rPr>
            <w:noProof/>
            <w:webHidden/>
          </w:rPr>
          <w:fldChar w:fldCharType="separate"/>
        </w:r>
        <w:r w:rsidR="00454259">
          <w:rPr>
            <w:noProof/>
            <w:webHidden/>
          </w:rPr>
          <w:t>12</w:t>
        </w:r>
        <w:r w:rsidR="007B2186">
          <w:rPr>
            <w:noProof/>
            <w:webHidden/>
          </w:rPr>
          <w:fldChar w:fldCharType="end"/>
        </w:r>
      </w:hyperlink>
    </w:p>
    <w:p w14:paraId="39F82EC5" w14:textId="18C46942" w:rsidR="007B2186" w:rsidRDefault="00000000">
      <w:pPr>
        <w:pStyle w:val="TOC1"/>
        <w:rPr>
          <w:rFonts w:asciiTheme="minorHAnsi" w:eastAsiaTheme="minorEastAsia" w:hAnsiTheme="minorHAnsi" w:cstheme="minorBidi"/>
          <w:bCs w:val="0"/>
          <w:noProof/>
          <w:szCs w:val="22"/>
          <w:lang w:val="en-US"/>
          <w14:numSpacing w14:val="default"/>
        </w:rPr>
      </w:pPr>
      <w:hyperlink w:anchor="_Toc110254683" w:history="1">
        <w:r w:rsidR="007B2186" w:rsidRPr="00BA536A">
          <w:rPr>
            <w:rStyle w:val="Hyperlink"/>
            <w:rFonts w:eastAsia="Times New Roman" w:cstheme="minorHAnsi"/>
            <w:noProof/>
            <w:lang w:val="en-US"/>
          </w:rPr>
          <w:t>THƯ MỤC TÀI LIỆU THAM KHẢO</w:t>
        </w:r>
        <w:r w:rsidR="007B2186">
          <w:rPr>
            <w:noProof/>
            <w:webHidden/>
          </w:rPr>
          <w:tab/>
        </w:r>
        <w:r w:rsidR="007B2186">
          <w:rPr>
            <w:noProof/>
            <w:webHidden/>
          </w:rPr>
          <w:fldChar w:fldCharType="begin"/>
        </w:r>
        <w:r w:rsidR="007B2186">
          <w:rPr>
            <w:noProof/>
            <w:webHidden/>
          </w:rPr>
          <w:instrText xml:space="preserve"> PAGEREF _Toc110254683 \h </w:instrText>
        </w:r>
        <w:r w:rsidR="007B2186">
          <w:rPr>
            <w:noProof/>
            <w:webHidden/>
          </w:rPr>
        </w:r>
        <w:r w:rsidR="007B2186">
          <w:rPr>
            <w:noProof/>
            <w:webHidden/>
          </w:rPr>
          <w:fldChar w:fldCharType="separate"/>
        </w:r>
        <w:r w:rsidR="00454259">
          <w:rPr>
            <w:noProof/>
            <w:webHidden/>
          </w:rPr>
          <w:t>13</w:t>
        </w:r>
        <w:r w:rsidR="007B2186">
          <w:rPr>
            <w:noProof/>
            <w:webHidden/>
          </w:rPr>
          <w:fldChar w:fldCharType="end"/>
        </w:r>
      </w:hyperlink>
    </w:p>
    <w:p w14:paraId="4BD7318D" w14:textId="01270347" w:rsidR="00847EA0" w:rsidRPr="00847EA0" w:rsidRDefault="009623C4" w:rsidP="00B839A5">
      <w:pPr>
        <w:spacing w:after="100" w:line="312" w:lineRule="auto"/>
        <w:jc w:val="center"/>
        <w:rPr>
          <w:rFonts w:ascii="Arial" w:hAnsi="Arial" w:cs="Arial"/>
          <w:b/>
          <w:bCs/>
          <w:lang w:val="en-US"/>
        </w:rPr>
      </w:pPr>
      <w:r>
        <w:rPr>
          <w:rFonts w:ascii="Arial" w:hAnsi="Arial" w:cs="Arial"/>
          <w:b/>
          <w:caps/>
          <w:sz w:val="24"/>
          <w:szCs w:val="24"/>
          <w:lang w:val="en-US"/>
          <w14:numSpacing w14:val="proportional"/>
        </w:rPr>
        <w:fldChar w:fldCharType="end"/>
      </w:r>
    </w:p>
    <w:p w14:paraId="3B83943E" w14:textId="77777777" w:rsidR="00D54200" w:rsidRDefault="00D54200" w:rsidP="00D54200"/>
    <w:p w14:paraId="035F2880" w14:textId="77777777" w:rsidR="00D54200" w:rsidRDefault="00D54200" w:rsidP="00D54200"/>
    <w:p w14:paraId="6E183CC0" w14:textId="77777777" w:rsidR="00D54200" w:rsidRDefault="00D54200" w:rsidP="00D54200"/>
    <w:p w14:paraId="4400A5A2" w14:textId="77777777" w:rsidR="00D54200" w:rsidRDefault="00D54200" w:rsidP="00D54200"/>
    <w:p w14:paraId="71AE3C61" w14:textId="77777777" w:rsidR="00D54200" w:rsidRDefault="00D54200" w:rsidP="00D54200"/>
    <w:p w14:paraId="2F49275C" w14:textId="77777777" w:rsidR="00D54200" w:rsidRDefault="00D54200" w:rsidP="00D54200"/>
    <w:p w14:paraId="1EDE03CE" w14:textId="77777777" w:rsidR="00D54200" w:rsidRDefault="00D54200" w:rsidP="00D54200"/>
    <w:p w14:paraId="551CFCD8" w14:textId="77777777" w:rsidR="00D54200" w:rsidRDefault="00D54200" w:rsidP="00D54200"/>
    <w:p w14:paraId="6E7E7E0D" w14:textId="77777777" w:rsidR="00D54200" w:rsidRDefault="00D54200" w:rsidP="00D54200"/>
    <w:p w14:paraId="423D3455" w14:textId="77777777" w:rsidR="00D54200" w:rsidRDefault="00D54200" w:rsidP="00D54200"/>
    <w:tbl>
      <w:tblPr>
        <w:tblStyle w:val="TableGrid"/>
        <w:tblpPr w:leftFromText="180" w:rightFromText="180" w:vertAnchor="text" w:horzAnchor="margin" w:tblpY="144"/>
        <w:tblW w:w="0" w:type="auto"/>
        <w:tblLook w:val="04A0" w:firstRow="1" w:lastRow="0" w:firstColumn="1" w:lastColumn="0" w:noHBand="0" w:noVBand="1"/>
      </w:tblPr>
      <w:tblGrid>
        <w:gridCol w:w="10093"/>
      </w:tblGrid>
      <w:tr w:rsidR="000C78C2" w:rsidRPr="00E33EFA" w14:paraId="5564730A" w14:textId="77777777" w:rsidTr="00A07BCA">
        <w:trPr>
          <w:trHeight w:val="4818"/>
        </w:trPr>
        <w:tc>
          <w:tcPr>
            <w:tcW w:w="10173" w:type="dxa"/>
            <w:tcBorders>
              <w:top w:val="nil"/>
              <w:left w:val="nil"/>
              <w:bottom w:val="nil"/>
              <w:right w:val="nil"/>
            </w:tcBorders>
          </w:tcPr>
          <w:p w14:paraId="0D92E639" w14:textId="77777777" w:rsidR="000C78C2" w:rsidRPr="00422E86" w:rsidRDefault="000C78C2" w:rsidP="00A07BCA">
            <w:pPr>
              <w:pStyle w:val="Heading1"/>
              <w:outlineLvl w:val="0"/>
              <w:rPr>
                <w:sz w:val="24"/>
                <w:szCs w:val="24"/>
              </w:rPr>
            </w:pPr>
            <w:bookmarkStart w:id="1" w:name="_Toc69480221"/>
            <w:bookmarkStart w:id="2" w:name="_Toc69480468"/>
            <w:bookmarkStart w:id="3" w:name="_Toc110254667"/>
            <w:bookmarkStart w:id="4" w:name="_Hlk109745001"/>
            <w:r w:rsidRPr="00422E86">
              <w:rPr>
                <w:sz w:val="24"/>
                <w:szCs w:val="24"/>
              </w:rPr>
              <w:lastRenderedPageBreak/>
              <w:t>Lời nói đầu</w:t>
            </w:r>
            <w:bookmarkEnd w:id="1"/>
            <w:bookmarkEnd w:id="2"/>
            <w:bookmarkEnd w:id="3"/>
          </w:p>
          <w:p w14:paraId="5796C789" w14:textId="77777777" w:rsidR="000C78C2" w:rsidRPr="00E33EFA" w:rsidRDefault="000C78C2" w:rsidP="00A07BCA">
            <w:pPr>
              <w:spacing w:before="120" w:line="360" w:lineRule="auto"/>
              <w:jc w:val="both"/>
            </w:pPr>
          </w:p>
          <w:p w14:paraId="7CFCEB8D" w14:textId="5A58E594" w:rsidR="000C78C2" w:rsidRPr="002A79F0" w:rsidRDefault="000C78C2" w:rsidP="00A07BCA">
            <w:pPr>
              <w:spacing w:before="120" w:line="360" w:lineRule="auto"/>
              <w:ind w:right="28"/>
              <w:jc w:val="both"/>
              <w:rPr>
                <w:rFonts w:ascii="Arial" w:hAnsi="Arial" w:cs="Arial"/>
                <w:lang w:val="en-US"/>
              </w:rPr>
            </w:pPr>
            <w:r w:rsidRPr="0069586C">
              <w:rPr>
                <w:rFonts w:ascii="Arial" w:hAnsi="Arial" w:cs="Arial"/>
              </w:rPr>
              <w:t xml:space="preserve">TCVN </w:t>
            </w:r>
            <w:r w:rsidR="0069586C">
              <w:rPr>
                <w:rFonts w:ascii="Arial" w:hAnsi="Arial" w:cs="Arial"/>
                <w:lang w:val="en-US"/>
              </w:rPr>
              <w:t>…….</w:t>
            </w:r>
            <w:r w:rsidRPr="0069586C">
              <w:rPr>
                <w:rFonts w:ascii="Arial" w:hAnsi="Arial" w:cs="Arial"/>
              </w:rPr>
              <w:t xml:space="preserve"> : 202</w:t>
            </w:r>
            <w:r w:rsidR="008D280D">
              <w:rPr>
                <w:rFonts w:ascii="Arial" w:hAnsi="Arial" w:cs="Arial"/>
                <w:lang w:val="en-US"/>
              </w:rPr>
              <w:t>2</w:t>
            </w:r>
            <w:r w:rsidRPr="0069586C">
              <w:rPr>
                <w:rFonts w:ascii="Arial" w:hAnsi="Arial" w:cs="Arial"/>
              </w:rPr>
              <w:t xml:space="preserve"> được xây dựng trên cơ sở tham khảo </w:t>
            </w:r>
            <w:r w:rsidR="002776C8">
              <w:rPr>
                <w:rFonts w:ascii="Arial" w:hAnsi="Arial" w:cs="Arial"/>
                <w:lang w:val="en-US"/>
              </w:rPr>
              <w:t>tiêu chuẩn NFPA 502</w:t>
            </w:r>
            <w:r w:rsidR="00FA5033">
              <w:rPr>
                <w:rFonts w:ascii="Arial" w:hAnsi="Arial" w:cs="Arial"/>
                <w:lang w:val="en-US"/>
              </w:rPr>
              <w:t xml:space="preserve"> </w:t>
            </w:r>
            <w:r w:rsidR="00A457F3">
              <w:rPr>
                <w:rFonts w:ascii="Arial" w:hAnsi="Arial" w:cs="Arial"/>
                <w:lang w:val="en-US"/>
              </w:rPr>
              <w:t xml:space="preserve">phiên bản 2020 </w:t>
            </w:r>
            <w:r w:rsidR="00FA5033">
              <w:rPr>
                <w:rFonts w:ascii="Arial" w:hAnsi="Arial" w:cs="Arial"/>
                <w:lang w:val="en-US"/>
              </w:rPr>
              <w:t xml:space="preserve">của Hiệp hội </w:t>
            </w:r>
            <w:r w:rsidR="004D4432">
              <w:rPr>
                <w:rFonts w:ascii="Arial" w:hAnsi="Arial" w:cs="Arial"/>
                <w:lang w:val="en-US"/>
              </w:rPr>
              <w:t>phòng cháy quốc gia Hoa Kỳ</w:t>
            </w:r>
          </w:p>
          <w:p w14:paraId="0DE583F3" w14:textId="10CC5459" w:rsidR="000C78C2" w:rsidRPr="0069586C" w:rsidRDefault="000C78C2" w:rsidP="00A07BCA">
            <w:pPr>
              <w:spacing w:before="120" w:line="360" w:lineRule="auto"/>
              <w:ind w:right="28"/>
              <w:jc w:val="both"/>
              <w:rPr>
                <w:rFonts w:ascii="Arial" w:hAnsi="Arial" w:cs="Arial"/>
              </w:rPr>
            </w:pPr>
            <w:r w:rsidRPr="0069586C">
              <w:rPr>
                <w:rFonts w:ascii="Arial" w:hAnsi="Arial" w:cs="Arial"/>
                <w:spacing w:val="-2"/>
              </w:rPr>
              <w:t xml:space="preserve">TCVN </w:t>
            </w:r>
            <w:r w:rsidR="002A79F0">
              <w:rPr>
                <w:rFonts w:ascii="Arial" w:hAnsi="Arial" w:cs="Arial"/>
                <w:spacing w:val="-2"/>
                <w:lang w:val="en-US"/>
              </w:rPr>
              <w:t>……..</w:t>
            </w:r>
            <w:r w:rsidRPr="0069586C">
              <w:rPr>
                <w:rFonts w:ascii="Arial" w:hAnsi="Arial" w:cs="Arial"/>
                <w:spacing w:val="-2"/>
              </w:rPr>
              <w:t xml:space="preserve"> : 202</w:t>
            </w:r>
            <w:r w:rsidR="008D280D">
              <w:rPr>
                <w:rFonts w:ascii="Arial" w:hAnsi="Arial" w:cs="Arial"/>
                <w:spacing w:val="-2"/>
                <w:lang w:val="en-US"/>
              </w:rPr>
              <w:t>2</w:t>
            </w:r>
            <w:r w:rsidRPr="0069586C">
              <w:rPr>
                <w:rFonts w:ascii="Arial" w:hAnsi="Arial" w:cs="Arial"/>
                <w:spacing w:val="-2"/>
              </w:rPr>
              <w:t xml:space="preserve"> do Cục Cảnh sát Phòng cháy, chữa cháy và Cứu nạn, cứu hộ biên soạn, Bộ Công an đề nghị, Tổng cục Tiêu chuẩn Đo lường Chất lượng thẩm định, Bộ Khoa học và Công nghệ công bố.</w:t>
            </w:r>
          </w:p>
          <w:p w14:paraId="3903C157" w14:textId="77777777" w:rsidR="000C78C2" w:rsidRPr="00006AF5" w:rsidRDefault="000C78C2" w:rsidP="00A07BCA">
            <w:pPr>
              <w:spacing w:before="120" w:line="360" w:lineRule="auto"/>
              <w:ind w:right="28"/>
              <w:jc w:val="both"/>
            </w:pPr>
          </w:p>
          <w:p w14:paraId="601D0C0F" w14:textId="77777777" w:rsidR="000C78C2" w:rsidRPr="0004614C" w:rsidRDefault="000C78C2" w:rsidP="00A07BCA">
            <w:pPr>
              <w:spacing w:before="120" w:line="360" w:lineRule="auto"/>
              <w:ind w:right="28"/>
              <w:jc w:val="both"/>
              <w:rPr>
                <w:spacing w:val="-2"/>
              </w:rPr>
            </w:pPr>
          </w:p>
        </w:tc>
      </w:tr>
      <w:bookmarkEnd w:id="4"/>
    </w:tbl>
    <w:p w14:paraId="3F04012D" w14:textId="77777777" w:rsidR="00D54200" w:rsidRDefault="00D54200" w:rsidP="00D54200"/>
    <w:p w14:paraId="092812A7" w14:textId="77777777" w:rsidR="00D54200" w:rsidRDefault="00D54200" w:rsidP="00D54200"/>
    <w:p w14:paraId="47EED0E9" w14:textId="77777777" w:rsidR="00D54200" w:rsidRDefault="00D54200" w:rsidP="00D54200"/>
    <w:p w14:paraId="0E047AD1" w14:textId="77777777" w:rsidR="00D54200" w:rsidRDefault="00D54200" w:rsidP="00D54200"/>
    <w:p w14:paraId="57234AF6" w14:textId="77777777" w:rsidR="00D54200" w:rsidRDefault="00D54200" w:rsidP="00D54200"/>
    <w:p w14:paraId="0D9C614C" w14:textId="77777777" w:rsidR="00D54200" w:rsidRDefault="00D54200" w:rsidP="00D54200"/>
    <w:p w14:paraId="09B954FE" w14:textId="77777777" w:rsidR="00D54200" w:rsidRDefault="00D54200" w:rsidP="00D54200"/>
    <w:p w14:paraId="29B9C3E7" w14:textId="77777777" w:rsidR="00D54200" w:rsidRDefault="00D54200" w:rsidP="00D54200"/>
    <w:p w14:paraId="69CC9233" w14:textId="77777777" w:rsidR="00D54200" w:rsidRDefault="00D54200" w:rsidP="00D54200"/>
    <w:p w14:paraId="093B0FAE" w14:textId="77777777" w:rsidR="00D54200" w:rsidRDefault="00D54200" w:rsidP="00D54200"/>
    <w:p w14:paraId="4263BA02" w14:textId="77777777" w:rsidR="00D54200" w:rsidRDefault="00D54200" w:rsidP="00D54200"/>
    <w:p w14:paraId="69C1DD9F" w14:textId="77777777" w:rsidR="00D54200" w:rsidRDefault="00D54200" w:rsidP="00D54200"/>
    <w:p w14:paraId="77D468F9" w14:textId="77777777" w:rsidR="00D54200" w:rsidRDefault="00D54200" w:rsidP="00D54200"/>
    <w:p w14:paraId="7A9D6A75" w14:textId="6EA11078" w:rsidR="006E1CD6" w:rsidRDefault="00571506" w:rsidP="006E1CD6">
      <w:pPr>
        <w:spacing w:after="120" w:line="340" w:lineRule="exact"/>
        <w:jc w:val="both"/>
      </w:pPr>
      <w:r>
        <w:br w:type="page"/>
      </w:r>
    </w:p>
    <w:p w14:paraId="5126A85C" w14:textId="3D8FEA46" w:rsidR="00435D38" w:rsidRPr="00C34074" w:rsidRDefault="00435D38" w:rsidP="00435D38">
      <w:pPr>
        <w:pStyle w:val="titTCVN-F"/>
        <w:pBdr>
          <w:top w:val="single" w:sz="4" w:space="5" w:color="auto"/>
          <w:bottom w:val="single" w:sz="4" w:space="5" w:color="auto"/>
          <w:between w:val="single" w:sz="4" w:space="5" w:color="auto"/>
          <w:bar w:val="single" w:sz="4" w:color="auto"/>
        </w:pBdr>
        <w:ind w:right="28"/>
        <w:rPr>
          <w:rFonts w:ascii="Arial" w:hAnsi="Arial" w:cs="Arial"/>
          <w:sz w:val="22"/>
          <w:szCs w:val="22"/>
          <w:lang w:val="es-ES"/>
        </w:rPr>
      </w:pPr>
      <w:r w:rsidRPr="00FD0D73">
        <w:rPr>
          <w:rFonts w:ascii="Arial" w:hAnsi="Arial" w:cs="Arial"/>
          <w:noProof/>
          <w:szCs w:val="22"/>
          <w:lang w:val="en-US"/>
        </w:rPr>
        <w:lastRenderedPageBreak/>
        <mc:AlternateContent>
          <mc:Choice Requires="wps">
            <w:drawing>
              <wp:anchor distT="0" distB="0" distL="114300" distR="114300" simplePos="0" relativeHeight="251666432" behindDoc="0" locked="0" layoutInCell="1" allowOverlap="1" wp14:anchorId="5315B30D" wp14:editId="0282ED91">
                <wp:simplePos x="0" y="0"/>
                <wp:positionH relativeFrom="margin">
                  <wp:align>right</wp:align>
                </wp:positionH>
                <wp:positionV relativeFrom="paragraph">
                  <wp:posOffset>-448310</wp:posOffset>
                </wp:positionV>
                <wp:extent cx="2374265" cy="1403985"/>
                <wp:effectExtent l="0" t="0" r="101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56756C3B" w14:textId="77777777" w:rsidR="00435D38" w:rsidRDefault="00435D38" w:rsidP="00435D3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15B30D" id="_x0000_s1027" type="#_x0000_t202" style="position:absolute;left:0;text-align:left;margin-left:135.75pt;margin-top:-35.3pt;width:186.95pt;height:110.55pt;z-index:251666432;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0zGgIAACY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" strokecolor="white [3212]">
                <v:textbox style="mso-fit-shape-to-text:t">
                  <w:txbxContent>
                    <w:p w14:paraId="56756C3B" w14:textId="77777777" w:rsidR="00435D38" w:rsidRDefault="00435D38" w:rsidP="00435D38"/>
                  </w:txbxContent>
                </v:textbox>
                <w10:wrap anchorx="margin"/>
              </v:shape>
            </w:pict>
          </mc:Fallback>
        </mc:AlternateContent>
      </w:r>
      <w:r w:rsidRPr="00FD0D73">
        <w:rPr>
          <w:rFonts w:ascii="Arial" w:hAnsi="Arial" w:cs="Arial"/>
          <w:szCs w:val="22"/>
          <w:lang w:val="es-ES"/>
        </w:rPr>
        <w:t xml:space="preserve">T I Ê U  C H U Ẩ N  Q U Ố C  G I A                   </w:t>
      </w:r>
      <w:r>
        <w:rPr>
          <w:rFonts w:ascii="Arial" w:hAnsi="Arial" w:cs="Arial"/>
          <w:szCs w:val="22"/>
          <w:lang w:val="es-ES"/>
        </w:rPr>
        <w:t xml:space="preserve">                </w:t>
      </w:r>
      <w:r w:rsidRPr="00FD0D73">
        <w:rPr>
          <w:rFonts w:ascii="Arial" w:hAnsi="Arial" w:cs="Arial"/>
          <w:szCs w:val="22"/>
          <w:lang w:val="es-ES"/>
        </w:rPr>
        <w:t xml:space="preserve">TCVN </w:t>
      </w:r>
      <w:r>
        <w:rPr>
          <w:rFonts w:ascii="Arial" w:hAnsi="Arial" w:cs="Arial"/>
          <w:szCs w:val="22"/>
          <w:lang w:val="es-ES"/>
        </w:rPr>
        <w:t>…..</w:t>
      </w:r>
      <w:r w:rsidRPr="00FD0D73">
        <w:rPr>
          <w:rFonts w:ascii="Arial" w:hAnsi="Arial" w:cs="Arial"/>
          <w:szCs w:val="22"/>
          <w:lang w:val="es-ES"/>
        </w:rPr>
        <w:t xml:space="preserve"> : 202</w:t>
      </w:r>
      <w:r>
        <w:rPr>
          <w:rFonts w:ascii="Arial" w:hAnsi="Arial" w:cs="Arial"/>
          <w:szCs w:val="22"/>
          <w:lang w:val="es-ES"/>
        </w:rPr>
        <w:t>2</w:t>
      </w:r>
    </w:p>
    <w:p w14:paraId="19AF01AE" w14:textId="77777777" w:rsidR="00435D38" w:rsidRDefault="00435D38" w:rsidP="007600E1">
      <w:pPr>
        <w:spacing w:after="120"/>
        <w:jc w:val="both"/>
        <w:rPr>
          <w:b/>
          <w:bCs/>
          <w:sz w:val="32"/>
          <w:szCs w:val="32"/>
        </w:rPr>
      </w:pPr>
    </w:p>
    <w:p w14:paraId="15A43D52" w14:textId="68D329F5" w:rsidR="007600E1" w:rsidRPr="00053303" w:rsidRDefault="007600E1" w:rsidP="007600E1">
      <w:pPr>
        <w:spacing w:after="120"/>
        <w:jc w:val="both"/>
        <w:rPr>
          <w:rFonts w:ascii="Arial" w:hAnsi="Arial" w:cs="Arial"/>
          <w:b/>
          <w:bCs/>
          <w:sz w:val="32"/>
          <w:szCs w:val="32"/>
          <w:lang w:val="en-US"/>
        </w:rPr>
      </w:pPr>
      <w:r w:rsidRPr="00512E16">
        <w:rPr>
          <w:rFonts w:ascii="Arial" w:hAnsi="Arial" w:cs="Arial"/>
          <w:b/>
          <w:bCs/>
          <w:sz w:val="32"/>
          <w:szCs w:val="32"/>
        </w:rPr>
        <w:t xml:space="preserve">Phòng cháy và chữa cháy </w:t>
      </w:r>
      <w:r w:rsidR="00053303">
        <w:rPr>
          <w:rFonts w:ascii="Arial" w:hAnsi="Arial" w:cs="Arial"/>
          <w:b/>
          <w:bCs/>
          <w:sz w:val="32"/>
          <w:szCs w:val="32"/>
        </w:rPr>
        <w:t>–</w:t>
      </w:r>
      <w:r w:rsidRPr="00512E16">
        <w:rPr>
          <w:rFonts w:ascii="Arial" w:hAnsi="Arial" w:cs="Arial"/>
          <w:b/>
          <w:bCs/>
          <w:sz w:val="32"/>
          <w:szCs w:val="32"/>
        </w:rPr>
        <w:t xml:space="preserve"> </w:t>
      </w:r>
      <w:r w:rsidR="00053303">
        <w:rPr>
          <w:rFonts w:ascii="Arial" w:hAnsi="Arial" w:cs="Arial"/>
          <w:b/>
          <w:bCs/>
          <w:sz w:val="32"/>
          <w:szCs w:val="32"/>
          <w:lang w:val="en-US"/>
        </w:rPr>
        <w:t>Hầm đường bộ - Yêu cầu thiết kế</w:t>
      </w:r>
    </w:p>
    <w:p w14:paraId="58D1212B" w14:textId="6EC1E9AB" w:rsidR="007600E1" w:rsidRPr="00512E16" w:rsidRDefault="007600E1" w:rsidP="007600E1">
      <w:pPr>
        <w:spacing w:after="0"/>
        <w:jc w:val="both"/>
        <w:rPr>
          <w:rFonts w:ascii="Arial" w:hAnsi="Arial" w:cs="Arial"/>
          <w:i/>
          <w:iCs/>
        </w:rPr>
      </w:pPr>
      <w:r w:rsidRPr="00512E16">
        <w:rPr>
          <w:rFonts w:ascii="Arial" w:hAnsi="Arial" w:cs="Arial"/>
          <w:i/>
          <w:iCs/>
        </w:rPr>
        <w:t xml:space="preserve">Fire protection – </w:t>
      </w:r>
      <w:r w:rsidR="00053303">
        <w:rPr>
          <w:rFonts w:ascii="Arial" w:hAnsi="Arial" w:cs="Arial"/>
          <w:i/>
          <w:iCs/>
          <w:lang w:val="en-US"/>
        </w:rPr>
        <w:t>Road Tunnels – Design requirements</w:t>
      </w:r>
    </w:p>
    <w:p w14:paraId="4319C39D" w14:textId="77777777" w:rsidR="006E1CD6" w:rsidRDefault="006E1CD6" w:rsidP="006E1CD6">
      <w:pPr>
        <w:spacing w:after="120" w:line="340" w:lineRule="exact"/>
        <w:jc w:val="both"/>
      </w:pPr>
    </w:p>
    <w:p w14:paraId="0C8995A1" w14:textId="77777777" w:rsidR="006E1CD6" w:rsidRDefault="006E1CD6" w:rsidP="00847EA0">
      <w:pPr>
        <w:pStyle w:val="Heading1"/>
      </w:pPr>
    </w:p>
    <w:p w14:paraId="2747875E" w14:textId="0409F1B0" w:rsidR="00D54200" w:rsidRDefault="00D54200" w:rsidP="007F2027">
      <w:pPr>
        <w:pStyle w:val="Heading1"/>
        <w:numPr>
          <w:ilvl w:val="0"/>
          <w:numId w:val="23"/>
        </w:numPr>
        <w:spacing w:before="120" w:line="360" w:lineRule="auto"/>
        <w:jc w:val="both"/>
      </w:pPr>
      <w:bookmarkStart w:id="5" w:name="_Toc110254668"/>
      <w:r w:rsidRPr="00A01A1C">
        <w:t>Phạm vi áp dụng</w:t>
      </w:r>
      <w:bookmarkEnd w:id="5"/>
    </w:p>
    <w:p w14:paraId="6E2225CE" w14:textId="12A86A8F" w:rsidR="00950014" w:rsidRPr="00950014" w:rsidRDefault="00950014" w:rsidP="00950014">
      <w:pPr>
        <w:rPr>
          <w:rFonts w:ascii="Arial" w:hAnsi="Arial" w:cs="Arial"/>
        </w:rPr>
      </w:pPr>
      <w:r w:rsidRPr="00950014">
        <w:rPr>
          <w:rFonts w:ascii="Arial" w:hAnsi="Arial" w:cs="Arial"/>
        </w:rPr>
        <w:t>Tiêu chuẩn này quy định các yêu cầu thiết kế về phòng cháy chữa cháy đối với công trình hầm đường bộ</w:t>
      </w:r>
      <w:r w:rsidR="00FA72B5">
        <w:rPr>
          <w:rFonts w:ascii="Arial" w:hAnsi="Arial" w:cs="Arial"/>
          <w:lang w:val="en-US"/>
        </w:rPr>
        <w:t xml:space="preserve"> (sau đây viết gọn là hầm)</w:t>
      </w:r>
      <w:r w:rsidRPr="00950014">
        <w:rPr>
          <w:rFonts w:ascii="Arial" w:hAnsi="Arial" w:cs="Arial"/>
        </w:rPr>
        <w:t>.</w:t>
      </w:r>
    </w:p>
    <w:p w14:paraId="1FD14B0B" w14:textId="77777777" w:rsidR="00D54200" w:rsidRDefault="00D54200" w:rsidP="007F2027">
      <w:pPr>
        <w:pStyle w:val="Heading1"/>
        <w:numPr>
          <w:ilvl w:val="0"/>
          <w:numId w:val="23"/>
        </w:numPr>
        <w:spacing w:before="120" w:line="360" w:lineRule="auto"/>
        <w:jc w:val="both"/>
        <w:rPr>
          <w:rFonts w:cs="Arial"/>
          <w:bCs/>
        </w:rPr>
      </w:pPr>
      <w:bookmarkStart w:id="6" w:name="_Toc110254669"/>
      <w:r w:rsidRPr="00A01A1C">
        <w:rPr>
          <w:rFonts w:cs="Arial"/>
          <w:bCs/>
        </w:rPr>
        <w:t>Tài liệu viện dẫn</w:t>
      </w:r>
      <w:bookmarkEnd w:id="6"/>
    </w:p>
    <w:p w14:paraId="4D607F4F" w14:textId="77777777" w:rsidR="00240D1D" w:rsidRPr="00240D1D" w:rsidRDefault="00240D1D" w:rsidP="00240D1D">
      <w:pPr>
        <w:rPr>
          <w:rFonts w:ascii="Arial" w:hAnsi="Arial" w:cs="Arial"/>
        </w:rPr>
      </w:pPr>
      <w:r w:rsidRPr="00240D1D">
        <w:rPr>
          <w:rFonts w:ascii="Arial" w:hAnsi="Arial" w:cs="Arial"/>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14:paraId="66694CD4" w14:textId="77777777" w:rsidR="000300BE" w:rsidRPr="000300BE" w:rsidRDefault="000300BE" w:rsidP="000300BE">
      <w:pPr>
        <w:pStyle w:val="abc"/>
        <w:tabs>
          <w:tab w:val="left" w:pos="10980"/>
        </w:tabs>
        <w:spacing w:before="80" w:after="80" w:line="320" w:lineRule="exact"/>
        <w:jc w:val="both"/>
        <w:rPr>
          <w:rFonts w:ascii="Arial" w:hAnsi="Arial" w:cs="Arial"/>
          <w:sz w:val="22"/>
          <w:szCs w:val="22"/>
        </w:rPr>
      </w:pPr>
      <w:r w:rsidRPr="000300BE">
        <w:rPr>
          <w:rFonts w:ascii="Arial" w:hAnsi="Arial" w:cs="Arial"/>
          <w:sz w:val="22"/>
          <w:szCs w:val="22"/>
        </w:rPr>
        <w:t>TCVN 3890 Phòng cháy chữa cháy – Phương tiện, hệ thống phòng cháy và chữa cháy cho nhà và công trình – Trang bị, bố trí;</w:t>
      </w:r>
    </w:p>
    <w:p w14:paraId="70B53B87" w14:textId="77777777" w:rsidR="000300BE" w:rsidRPr="000300BE" w:rsidRDefault="000300BE" w:rsidP="000300BE">
      <w:pPr>
        <w:pStyle w:val="abc"/>
        <w:tabs>
          <w:tab w:val="left" w:pos="10980"/>
        </w:tabs>
        <w:spacing w:before="80" w:after="80" w:line="320" w:lineRule="exact"/>
        <w:jc w:val="both"/>
        <w:rPr>
          <w:rFonts w:ascii="Arial" w:hAnsi="Arial" w:cs="Arial"/>
          <w:sz w:val="22"/>
          <w:szCs w:val="22"/>
        </w:rPr>
      </w:pPr>
      <w:r w:rsidRPr="000300BE">
        <w:rPr>
          <w:rFonts w:ascii="Arial" w:hAnsi="Arial" w:cs="Arial"/>
          <w:sz w:val="22"/>
          <w:szCs w:val="22"/>
        </w:rPr>
        <w:t>TCVN 6379 Thiết bị chữa cháy - trụ nước chữa cháy - yêu cầu kỹ thuật;</w:t>
      </w:r>
    </w:p>
    <w:p w14:paraId="73B99410" w14:textId="77777777" w:rsidR="000300BE" w:rsidRPr="000300BE" w:rsidRDefault="000300BE" w:rsidP="000300BE">
      <w:pPr>
        <w:pStyle w:val="abc"/>
        <w:tabs>
          <w:tab w:val="left" w:pos="10980"/>
        </w:tabs>
        <w:spacing w:before="80" w:after="80" w:line="320" w:lineRule="exact"/>
        <w:jc w:val="both"/>
        <w:rPr>
          <w:rFonts w:ascii="Arial" w:hAnsi="Arial" w:cs="Arial"/>
          <w:sz w:val="22"/>
          <w:szCs w:val="22"/>
          <w:lang w:val="nl-NL"/>
        </w:rPr>
      </w:pPr>
      <w:r w:rsidRPr="000300BE">
        <w:rPr>
          <w:rFonts w:ascii="Arial" w:hAnsi="Arial" w:cs="Arial"/>
          <w:sz w:val="22"/>
          <w:szCs w:val="22"/>
          <w:lang w:val="nl-NL"/>
        </w:rPr>
        <w:t>TCVN 2622 Thiết bị phòng chống cháy cho nhà và công trình;</w:t>
      </w:r>
    </w:p>
    <w:p w14:paraId="4D00A146" w14:textId="088A4637" w:rsidR="00A55A8C" w:rsidRDefault="00A55A8C" w:rsidP="000300BE">
      <w:pPr>
        <w:pStyle w:val="abc"/>
        <w:tabs>
          <w:tab w:val="left" w:pos="10980"/>
        </w:tabs>
        <w:spacing w:before="80" w:after="80" w:line="320" w:lineRule="exact"/>
        <w:jc w:val="both"/>
        <w:rPr>
          <w:rFonts w:ascii="Arial" w:hAnsi="Arial" w:cs="Arial"/>
          <w:sz w:val="22"/>
          <w:szCs w:val="22"/>
          <w:lang w:val="nl-NL"/>
        </w:rPr>
      </w:pPr>
      <w:r>
        <w:rPr>
          <w:rFonts w:ascii="Arial" w:hAnsi="Arial" w:cs="Arial"/>
          <w:sz w:val="22"/>
          <w:szCs w:val="22"/>
          <w:lang w:val="nl-NL"/>
        </w:rPr>
        <w:t>TCVN 5738 Phòng cháy chữa cháy – Hệ thống báo cháy – Yêu cầu kỹ thuật</w:t>
      </w:r>
      <w:r w:rsidR="00743918">
        <w:rPr>
          <w:rFonts w:ascii="Arial" w:hAnsi="Arial" w:cs="Arial"/>
          <w:sz w:val="22"/>
          <w:szCs w:val="22"/>
          <w:lang w:val="nl-NL"/>
        </w:rPr>
        <w:t>;</w:t>
      </w:r>
    </w:p>
    <w:p w14:paraId="1DB615FE" w14:textId="5FE158A8" w:rsidR="00A55A8C" w:rsidRPr="004B6EBB" w:rsidRDefault="00A55A8C" w:rsidP="000300BE">
      <w:pPr>
        <w:pStyle w:val="abc"/>
        <w:tabs>
          <w:tab w:val="left" w:pos="10980"/>
        </w:tabs>
        <w:spacing w:before="80" w:after="80" w:line="320" w:lineRule="exact"/>
        <w:jc w:val="both"/>
        <w:rPr>
          <w:rFonts w:ascii="Arial" w:hAnsi="Arial" w:cs="Arial"/>
          <w:sz w:val="22"/>
          <w:szCs w:val="22"/>
          <w:lang w:val="vi-VN"/>
        </w:rPr>
      </w:pPr>
      <w:r>
        <w:rPr>
          <w:rFonts w:ascii="Arial" w:hAnsi="Arial" w:cs="Arial"/>
          <w:sz w:val="22"/>
          <w:szCs w:val="22"/>
          <w:lang w:val="nl-NL"/>
        </w:rPr>
        <w:t xml:space="preserve">TCVN 7568 Hệ thống báo </w:t>
      </w:r>
      <w:r w:rsidR="004B6EBB">
        <w:rPr>
          <w:rFonts w:ascii="Arial" w:hAnsi="Arial" w:cs="Arial"/>
          <w:sz w:val="22"/>
          <w:szCs w:val="22"/>
          <w:lang w:val="nl-NL"/>
        </w:rPr>
        <w:t>cháy</w:t>
      </w:r>
      <w:r w:rsidR="004B6EBB">
        <w:rPr>
          <w:rFonts w:ascii="Arial" w:hAnsi="Arial" w:cs="Arial"/>
          <w:sz w:val="22"/>
          <w:szCs w:val="22"/>
          <w:lang w:val="vi-VN"/>
        </w:rPr>
        <w:t>;</w:t>
      </w:r>
    </w:p>
    <w:p w14:paraId="6FB6B38F" w14:textId="2C8761E8" w:rsidR="00916252" w:rsidRPr="004B6EBB" w:rsidRDefault="00916252" w:rsidP="000300BE">
      <w:pPr>
        <w:pStyle w:val="abc"/>
        <w:tabs>
          <w:tab w:val="left" w:pos="10980"/>
        </w:tabs>
        <w:spacing w:before="80" w:after="80" w:line="320" w:lineRule="exact"/>
        <w:jc w:val="both"/>
        <w:rPr>
          <w:rFonts w:ascii="Arial" w:hAnsi="Arial" w:cs="Arial"/>
          <w:sz w:val="22"/>
          <w:szCs w:val="22"/>
          <w:lang w:val="vi-VN"/>
        </w:rPr>
      </w:pPr>
      <w:r>
        <w:rPr>
          <w:rFonts w:ascii="Arial" w:hAnsi="Arial" w:cs="Arial"/>
          <w:sz w:val="22"/>
          <w:szCs w:val="22"/>
          <w:lang w:val="nl-NL"/>
        </w:rPr>
        <w:t>TCVN 13456</w:t>
      </w:r>
      <w:r w:rsidR="004B6EBB">
        <w:rPr>
          <w:rFonts w:ascii="Arial" w:hAnsi="Arial" w:cs="Arial"/>
          <w:sz w:val="22"/>
          <w:szCs w:val="22"/>
          <w:lang w:val="vi-VN"/>
        </w:rPr>
        <w:t xml:space="preserve"> Phòng cháy chữa cháy – phương tiện chiếu sáng sự cố và chỉ dẫn thoát nạn – Yêu cầu thiết kế, lắp đặt.</w:t>
      </w:r>
    </w:p>
    <w:p w14:paraId="051E8D0E" w14:textId="026D3711" w:rsidR="00D54200" w:rsidRDefault="00D54200" w:rsidP="007F2027">
      <w:pPr>
        <w:pStyle w:val="Heading1"/>
        <w:numPr>
          <w:ilvl w:val="0"/>
          <w:numId w:val="23"/>
        </w:numPr>
        <w:spacing w:before="120" w:line="360" w:lineRule="auto"/>
        <w:jc w:val="both"/>
        <w:rPr>
          <w:rFonts w:cs="Arial"/>
          <w:bCs/>
        </w:rPr>
      </w:pPr>
      <w:bookmarkStart w:id="7" w:name="_Toc110254670"/>
      <w:r w:rsidRPr="00A01A1C">
        <w:rPr>
          <w:rFonts w:cs="Arial"/>
          <w:bCs/>
        </w:rPr>
        <w:t>Thuật ngữ và định nghĩa</w:t>
      </w:r>
      <w:bookmarkEnd w:id="7"/>
    </w:p>
    <w:p w14:paraId="47E278C6" w14:textId="77777777" w:rsidR="008E246E" w:rsidRPr="00743918" w:rsidRDefault="008E246E" w:rsidP="00743918">
      <w:pPr>
        <w:pStyle w:val="ListParagraph"/>
        <w:numPr>
          <w:ilvl w:val="1"/>
          <w:numId w:val="23"/>
        </w:numPr>
        <w:spacing w:before="120" w:after="0" w:line="360" w:lineRule="auto"/>
        <w:jc w:val="both"/>
      </w:pPr>
      <w:r w:rsidRPr="00743918">
        <w:rPr>
          <w:rFonts w:ascii="Arial" w:hAnsi="Arial" w:cs="Arial"/>
          <w:b/>
        </w:rPr>
        <w:t>Lớp khói phủ (Backlayering)</w:t>
      </w:r>
    </w:p>
    <w:p w14:paraId="2328F62C" w14:textId="752693A5" w:rsidR="00FB268E" w:rsidRPr="002641DC" w:rsidRDefault="00FB268E" w:rsidP="00FB268E">
      <w:pPr>
        <w:spacing w:before="60" w:after="60"/>
        <w:jc w:val="both"/>
        <w:rPr>
          <w:rFonts w:ascii="Arial" w:hAnsi="Arial" w:cs="Arial"/>
          <w:lang w:val="en-US"/>
        </w:rPr>
      </w:pPr>
      <w:r w:rsidRPr="00C63FC4">
        <w:rPr>
          <w:rFonts w:ascii="Arial" w:hAnsi="Arial" w:cs="Arial"/>
        </w:rPr>
        <w:t>Sự chuyển động của khói và khí nóng ngược với chiều thông gió</w:t>
      </w:r>
      <w:r w:rsidR="002641DC">
        <w:rPr>
          <w:rFonts w:ascii="Arial" w:hAnsi="Arial" w:cs="Arial"/>
          <w:lang w:val="en-US"/>
        </w:rPr>
        <w:t>.</w:t>
      </w:r>
    </w:p>
    <w:p w14:paraId="02473DD1" w14:textId="7D6ADFDC" w:rsidR="009726C6" w:rsidRPr="00743918" w:rsidRDefault="009726C6" w:rsidP="007F2027">
      <w:pPr>
        <w:pStyle w:val="ListParagraph"/>
        <w:numPr>
          <w:ilvl w:val="1"/>
          <w:numId w:val="23"/>
        </w:numPr>
        <w:spacing w:before="120" w:after="0" w:line="360" w:lineRule="auto"/>
        <w:jc w:val="both"/>
        <w:rPr>
          <w:rFonts w:ascii="Arial" w:hAnsi="Arial" w:cs="Arial"/>
        </w:rPr>
      </w:pPr>
      <w:r w:rsidRPr="00743918">
        <w:rPr>
          <w:rFonts w:ascii="Arial" w:hAnsi="Arial" w:cs="Arial"/>
          <w:b/>
        </w:rPr>
        <w:t>Vận tốc tới hạn (Critical Velocity)</w:t>
      </w:r>
    </w:p>
    <w:p w14:paraId="7684E046" w14:textId="0BC73AC7" w:rsidR="00D54200" w:rsidRPr="002641DC" w:rsidRDefault="00BD1CCA" w:rsidP="00BD1CCA">
      <w:pPr>
        <w:pStyle w:val="ListParagraph"/>
        <w:spacing w:before="120" w:after="0" w:line="360" w:lineRule="auto"/>
        <w:ind w:left="0"/>
        <w:jc w:val="both"/>
        <w:rPr>
          <w:rFonts w:ascii="Arial" w:hAnsi="Arial" w:cs="Arial"/>
          <w:lang w:val="en-US"/>
        </w:rPr>
      </w:pPr>
      <w:r w:rsidRPr="00BD1CCA">
        <w:rPr>
          <w:rFonts w:ascii="Arial" w:hAnsi="Arial" w:cs="Arial"/>
        </w:rPr>
        <w:t xml:space="preserve">Vận tốc ổn định tối thiểu của luồng không khí thông gió di chuyển về phía đám cháy trong đường hầm hoặc lối đi, </w:t>
      </w:r>
      <w:r w:rsidR="00DA2ED5">
        <w:rPr>
          <w:rFonts w:ascii="Arial" w:hAnsi="Arial" w:cs="Arial"/>
          <w:lang w:val="en-US"/>
        </w:rPr>
        <w:t>cần thiết</w:t>
      </w:r>
      <w:r w:rsidRPr="00BD1CCA">
        <w:rPr>
          <w:rFonts w:ascii="Arial" w:hAnsi="Arial" w:cs="Arial"/>
        </w:rPr>
        <w:t xml:space="preserve"> để ngăn sự hình thành lớp khói phủ của đám cháy</w:t>
      </w:r>
      <w:r w:rsidR="002641DC">
        <w:rPr>
          <w:rFonts w:ascii="Arial" w:hAnsi="Arial" w:cs="Arial"/>
          <w:lang w:val="en-US"/>
        </w:rPr>
        <w:t>.</w:t>
      </w:r>
    </w:p>
    <w:p w14:paraId="0F26DC09" w14:textId="68854AB7" w:rsidR="00940D40" w:rsidRPr="00743918" w:rsidRDefault="00940D40" w:rsidP="007F2027">
      <w:pPr>
        <w:pStyle w:val="ListParagraph"/>
        <w:numPr>
          <w:ilvl w:val="1"/>
          <w:numId w:val="23"/>
        </w:numPr>
        <w:spacing w:before="120" w:after="0" w:line="360" w:lineRule="auto"/>
        <w:jc w:val="both"/>
        <w:rPr>
          <w:rFonts w:ascii="Arial" w:hAnsi="Arial" w:cs="Arial"/>
          <w:b/>
          <w:bCs/>
        </w:rPr>
      </w:pPr>
      <w:r w:rsidRPr="00743918">
        <w:rPr>
          <w:rFonts w:ascii="Arial" w:hAnsi="Arial" w:cs="Arial"/>
          <w:b/>
        </w:rPr>
        <w:t>Chiều dài hầm</w:t>
      </w:r>
      <w:r w:rsidRPr="00743918">
        <w:rPr>
          <w:rFonts w:ascii="Arial" w:hAnsi="Arial" w:cs="Arial"/>
          <w:b/>
          <w:lang w:val="en-US"/>
        </w:rPr>
        <w:t xml:space="preserve"> (</w:t>
      </w:r>
      <w:r w:rsidR="009A6F55" w:rsidRPr="00743918">
        <w:rPr>
          <w:rFonts w:ascii="Arial" w:hAnsi="Arial" w:cs="Arial"/>
          <w:b/>
          <w:lang w:val="en-US"/>
        </w:rPr>
        <w:t>Length of tunnels)</w:t>
      </w:r>
    </w:p>
    <w:p w14:paraId="2D13E11D" w14:textId="61F4EA23" w:rsidR="009C1FE4" w:rsidRPr="002641DC" w:rsidRDefault="00711570" w:rsidP="00711570">
      <w:pPr>
        <w:pStyle w:val="ListParagraph"/>
        <w:spacing w:before="120" w:after="0" w:line="360" w:lineRule="auto"/>
        <w:ind w:left="0"/>
        <w:jc w:val="both"/>
        <w:rPr>
          <w:rFonts w:ascii="Arial" w:hAnsi="Arial" w:cs="Arial"/>
          <w:lang w:val="en-US"/>
        </w:rPr>
      </w:pPr>
      <w:r w:rsidRPr="00711570">
        <w:rPr>
          <w:rFonts w:ascii="Arial" w:hAnsi="Arial" w:cs="Arial"/>
        </w:rPr>
        <w:t>Khoảng cách giữa hai cổng hầm được đo dọc theo đường tâm của hầm</w:t>
      </w:r>
      <w:r w:rsidR="002641DC">
        <w:rPr>
          <w:rFonts w:ascii="Arial" w:hAnsi="Arial" w:cs="Arial"/>
          <w:lang w:val="en-US"/>
        </w:rPr>
        <w:t>.</w:t>
      </w:r>
    </w:p>
    <w:p w14:paraId="0EA8EE32" w14:textId="20750ECA" w:rsidR="00D45A24" w:rsidRPr="00743918" w:rsidRDefault="00D45A24" w:rsidP="007F2027">
      <w:pPr>
        <w:pStyle w:val="ListParagraph"/>
        <w:numPr>
          <w:ilvl w:val="1"/>
          <w:numId w:val="23"/>
        </w:numPr>
        <w:spacing w:before="120" w:after="0" w:line="360" w:lineRule="auto"/>
        <w:jc w:val="both"/>
        <w:rPr>
          <w:rFonts w:ascii="Arial" w:hAnsi="Arial" w:cs="Arial"/>
          <w:b/>
          <w:bCs/>
        </w:rPr>
      </w:pPr>
      <w:r w:rsidRPr="00743918">
        <w:rPr>
          <w:rFonts w:ascii="Arial" w:hAnsi="Arial" w:cs="Arial"/>
          <w:b/>
        </w:rPr>
        <w:t>Cổng hầm</w:t>
      </w:r>
      <w:r w:rsidRPr="00743918">
        <w:rPr>
          <w:rFonts w:ascii="Arial" w:hAnsi="Arial" w:cs="Arial"/>
          <w:b/>
          <w:lang w:val="en-US"/>
        </w:rPr>
        <w:t xml:space="preserve"> (Port</w:t>
      </w:r>
      <w:r w:rsidR="008E3C81" w:rsidRPr="00743918">
        <w:rPr>
          <w:rFonts w:ascii="Arial" w:hAnsi="Arial" w:cs="Arial"/>
          <w:b/>
          <w:lang w:val="en-US"/>
        </w:rPr>
        <w:t>al</w:t>
      </w:r>
      <w:r w:rsidRPr="00743918">
        <w:rPr>
          <w:rFonts w:ascii="Arial" w:hAnsi="Arial" w:cs="Arial"/>
          <w:b/>
          <w:lang w:val="en-US"/>
        </w:rPr>
        <w:t>)</w:t>
      </w:r>
    </w:p>
    <w:p w14:paraId="7173C1B5" w14:textId="32437BE6" w:rsidR="00D54200" w:rsidRPr="002641DC" w:rsidRDefault="00020557" w:rsidP="00020557">
      <w:pPr>
        <w:pStyle w:val="ListParagraph"/>
        <w:spacing w:before="120" w:after="0" w:line="360" w:lineRule="auto"/>
        <w:ind w:left="0"/>
        <w:jc w:val="both"/>
        <w:rPr>
          <w:rFonts w:ascii="Arial" w:hAnsi="Arial" w:cs="Arial"/>
          <w:lang w:val="en-US"/>
        </w:rPr>
      </w:pPr>
      <w:r w:rsidRPr="009644BA">
        <w:rPr>
          <w:rFonts w:ascii="Arial" w:hAnsi="Arial" w:cs="Arial"/>
        </w:rPr>
        <w:t xml:space="preserve">Phần tiết diện giới hạn </w:t>
      </w:r>
      <w:r w:rsidR="00A65769" w:rsidRPr="009644BA">
        <w:rPr>
          <w:rFonts w:ascii="Arial" w:hAnsi="Arial" w:cs="Arial"/>
          <w:lang w:val="en-US"/>
        </w:rPr>
        <w:t>giữa</w:t>
      </w:r>
      <w:r w:rsidRPr="009644BA">
        <w:rPr>
          <w:rFonts w:ascii="Arial" w:hAnsi="Arial" w:cs="Arial"/>
        </w:rPr>
        <w:t xml:space="preserve"> hầm</w:t>
      </w:r>
      <w:r w:rsidR="00A65769" w:rsidRPr="009644BA">
        <w:rPr>
          <w:rFonts w:ascii="Arial" w:hAnsi="Arial" w:cs="Arial"/>
          <w:lang w:val="en-US"/>
        </w:rPr>
        <w:t xml:space="preserve"> và không khí bên ngoài</w:t>
      </w:r>
      <w:r w:rsidRPr="009644BA">
        <w:rPr>
          <w:rFonts w:ascii="Arial" w:hAnsi="Arial" w:cs="Arial"/>
        </w:rPr>
        <w:t>, nơi phương tiện</w:t>
      </w:r>
      <w:r w:rsidR="002641DC">
        <w:rPr>
          <w:rFonts w:ascii="Arial" w:hAnsi="Arial" w:cs="Arial"/>
          <w:lang w:val="en-US"/>
        </w:rPr>
        <w:t xml:space="preserve"> giao thông</w:t>
      </w:r>
      <w:r w:rsidRPr="009644BA">
        <w:rPr>
          <w:rFonts w:ascii="Arial" w:hAnsi="Arial" w:cs="Arial"/>
        </w:rPr>
        <w:t xml:space="preserve"> có thể đi qua</w:t>
      </w:r>
      <w:r w:rsidR="002641DC">
        <w:rPr>
          <w:rFonts w:ascii="Arial" w:hAnsi="Arial" w:cs="Arial"/>
          <w:lang w:val="en-US"/>
        </w:rPr>
        <w:t>.</w:t>
      </w:r>
    </w:p>
    <w:p w14:paraId="2D79DFAF" w14:textId="3085B1B2" w:rsidR="00D54200" w:rsidRPr="00A01A1C" w:rsidRDefault="00290D68" w:rsidP="007F2027">
      <w:pPr>
        <w:pStyle w:val="Heading1"/>
        <w:numPr>
          <w:ilvl w:val="0"/>
          <w:numId w:val="23"/>
        </w:numPr>
        <w:spacing w:before="120" w:line="360" w:lineRule="auto"/>
        <w:jc w:val="both"/>
        <w:rPr>
          <w:rFonts w:cs="Arial"/>
          <w:b w:val="0"/>
          <w:bCs/>
        </w:rPr>
      </w:pPr>
      <w:bookmarkStart w:id="8" w:name="_Toc110254671"/>
      <w:r>
        <w:rPr>
          <w:rFonts w:cs="Arial"/>
          <w:bCs/>
          <w:lang w:val="en-US"/>
        </w:rPr>
        <w:t xml:space="preserve">Yêu cầu </w:t>
      </w:r>
      <w:r w:rsidR="00172863">
        <w:rPr>
          <w:rFonts w:cs="Arial"/>
          <w:bCs/>
          <w:lang w:val="en-US"/>
        </w:rPr>
        <w:t>ngăn cháy lan</w:t>
      </w:r>
      <w:bookmarkEnd w:id="8"/>
    </w:p>
    <w:p w14:paraId="3787040F" w14:textId="09445DBC" w:rsidR="00D54200" w:rsidRPr="006E4A7A" w:rsidRDefault="00D54200" w:rsidP="007F2027">
      <w:pPr>
        <w:pStyle w:val="ListParagraph"/>
        <w:numPr>
          <w:ilvl w:val="1"/>
          <w:numId w:val="23"/>
        </w:numPr>
        <w:spacing w:before="120" w:after="0" w:line="360" w:lineRule="auto"/>
        <w:jc w:val="both"/>
        <w:rPr>
          <w:rFonts w:ascii="Arial" w:hAnsi="Arial" w:cs="Arial"/>
        </w:rPr>
      </w:pPr>
      <w:r w:rsidRPr="00A01A1C">
        <w:rPr>
          <w:rFonts w:ascii="Arial" w:hAnsi="Arial" w:cs="Arial"/>
        </w:rPr>
        <w:t xml:space="preserve"> </w:t>
      </w:r>
      <w:r w:rsidR="00FA72B5">
        <w:rPr>
          <w:rFonts w:ascii="Arial" w:hAnsi="Arial" w:cs="Arial"/>
          <w:lang w:val="en-US"/>
        </w:rPr>
        <w:t>Hầm</w:t>
      </w:r>
      <w:r w:rsidR="00997FC3">
        <w:rPr>
          <w:rFonts w:ascii="Arial" w:hAnsi="Arial" w:cs="Arial"/>
          <w:lang w:val="en-US"/>
        </w:rPr>
        <w:t xml:space="preserve"> phải có các giải pháp để ngăn chặn sự sụp đổ của các </w:t>
      </w:r>
      <w:r w:rsidR="00B343D6">
        <w:rPr>
          <w:rFonts w:ascii="Arial" w:hAnsi="Arial" w:cs="Arial"/>
          <w:lang w:val="en-US"/>
        </w:rPr>
        <w:t xml:space="preserve">cấu kiện và </w:t>
      </w:r>
      <w:r w:rsidR="008A0AC4">
        <w:rPr>
          <w:rFonts w:ascii="Arial" w:hAnsi="Arial" w:cs="Arial"/>
          <w:lang w:val="en-US"/>
        </w:rPr>
        <w:t xml:space="preserve">sự hỏng hóc của các cơ cấu </w:t>
      </w:r>
      <w:r w:rsidR="00700FC0">
        <w:rPr>
          <w:rFonts w:ascii="Arial" w:hAnsi="Arial" w:cs="Arial"/>
          <w:lang w:val="en-US"/>
        </w:rPr>
        <w:t>treo, đỡ các thiết bị và hệ thống phía trên của hầm</w:t>
      </w:r>
      <w:r w:rsidR="006E4A7A">
        <w:rPr>
          <w:rFonts w:ascii="Arial" w:hAnsi="Arial" w:cs="Arial"/>
          <w:lang w:val="en-US"/>
        </w:rPr>
        <w:t>, bảo đảm các yêu cầu sau:</w:t>
      </w:r>
    </w:p>
    <w:p w14:paraId="612BF059" w14:textId="647CBF2A" w:rsidR="006E4A7A" w:rsidRDefault="002641DC" w:rsidP="006E4A7A">
      <w:pPr>
        <w:pStyle w:val="ListParagraph"/>
        <w:spacing w:before="120" w:after="0" w:line="360" w:lineRule="auto"/>
        <w:ind w:left="0"/>
        <w:jc w:val="both"/>
        <w:rPr>
          <w:rFonts w:ascii="Arial" w:hAnsi="Arial" w:cs="Arial"/>
          <w:lang w:val="en-US"/>
        </w:rPr>
      </w:pPr>
      <w:r>
        <w:rPr>
          <w:rFonts w:ascii="Arial" w:hAnsi="Arial" w:cs="Arial"/>
          <w:lang w:val="en-US"/>
        </w:rPr>
        <w:t>a)</w:t>
      </w:r>
      <w:r w:rsidR="006E4A7A">
        <w:rPr>
          <w:rFonts w:ascii="Arial" w:hAnsi="Arial" w:cs="Arial"/>
          <w:lang w:val="en-US"/>
        </w:rPr>
        <w:t xml:space="preserve"> Hỗ trợ khả năng tiếp cận của lực lượng chữa cháy;</w:t>
      </w:r>
    </w:p>
    <w:p w14:paraId="738E3AE1" w14:textId="626C795B" w:rsidR="006E4A7A" w:rsidRDefault="002641DC" w:rsidP="006E4A7A">
      <w:pPr>
        <w:pStyle w:val="ListParagraph"/>
        <w:spacing w:before="120" w:after="0" w:line="360" w:lineRule="auto"/>
        <w:ind w:left="0"/>
        <w:jc w:val="both"/>
        <w:rPr>
          <w:rFonts w:ascii="Arial" w:hAnsi="Arial" w:cs="Arial"/>
          <w:lang w:val="en-US"/>
        </w:rPr>
      </w:pPr>
      <w:r>
        <w:rPr>
          <w:rFonts w:ascii="Arial" w:hAnsi="Arial" w:cs="Arial"/>
          <w:lang w:val="en-US"/>
        </w:rPr>
        <w:lastRenderedPageBreak/>
        <w:t>b)</w:t>
      </w:r>
      <w:r w:rsidR="006E4A7A">
        <w:rPr>
          <w:rFonts w:ascii="Arial" w:hAnsi="Arial" w:cs="Arial"/>
          <w:lang w:val="en-US"/>
        </w:rPr>
        <w:t xml:space="preserve"> Giảm thiểu thiệt hại về kinh tế;</w:t>
      </w:r>
    </w:p>
    <w:p w14:paraId="4B7D6D8F" w14:textId="192126B8" w:rsidR="006E4A7A" w:rsidRPr="00A01A1C" w:rsidRDefault="002641DC" w:rsidP="006E4A7A">
      <w:pPr>
        <w:pStyle w:val="ListParagraph"/>
        <w:spacing w:before="120" w:after="0" w:line="360" w:lineRule="auto"/>
        <w:ind w:left="0"/>
        <w:jc w:val="both"/>
        <w:rPr>
          <w:rFonts w:ascii="Arial" w:hAnsi="Arial" w:cs="Arial"/>
        </w:rPr>
      </w:pPr>
      <w:r>
        <w:rPr>
          <w:rFonts w:ascii="Arial" w:hAnsi="Arial" w:cs="Arial"/>
          <w:lang w:val="en-US"/>
        </w:rPr>
        <w:t>c)</w:t>
      </w:r>
      <w:r w:rsidR="006E4A7A">
        <w:rPr>
          <w:rFonts w:ascii="Arial" w:hAnsi="Arial" w:cs="Arial"/>
          <w:lang w:val="en-US"/>
        </w:rPr>
        <w:t xml:space="preserve"> </w:t>
      </w:r>
      <w:r w:rsidR="00150FC7">
        <w:rPr>
          <w:rFonts w:ascii="Arial" w:hAnsi="Arial" w:cs="Arial"/>
          <w:lang w:val="en-US"/>
        </w:rPr>
        <w:t>Giảm nhẹ hư hại của kết cấu.</w:t>
      </w:r>
    </w:p>
    <w:p w14:paraId="51B371DD" w14:textId="0491F899" w:rsidR="00D54200" w:rsidRPr="00BF240F" w:rsidRDefault="00BF240F" w:rsidP="007F2027">
      <w:pPr>
        <w:pStyle w:val="ListParagraph"/>
        <w:numPr>
          <w:ilvl w:val="1"/>
          <w:numId w:val="23"/>
        </w:numPr>
        <w:spacing w:before="120" w:after="0" w:line="360" w:lineRule="auto"/>
        <w:jc w:val="both"/>
        <w:rPr>
          <w:rFonts w:ascii="Arial" w:hAnsi="Arial" w:cs="Arial"/>
        </w:rPr>
      </w:pPr>
      <w:r>
        <w:rPr>
          <w:rFonts w:ascii="Arial" w:hAnsi="Arial" w:cs="Arial"/>
          <w:lang w:val="en-US"/>
        </w:rPr>
        <w:t>Kết cấu của hầm phải bảo đảm được các yêu cầu sau trong thời gian</w:t>
      </w:r>
      <w:r w:rsidR="00154BF1">
        <w:rPr>
          <w:rFonts w:ascii="Arial" w:hAnsi="Arial" w:cs="Arial"/>
          <w:lang w:val="en-US"/>
        </w:rPr>
        <w:t xml:space="preserve"> không thấp hơn</w:t>
      </w:r>
      <w:r>
        <w:rPr>
          <w:rFonts w:ascii="Arial" w:hAnsi="Arial" w:cs="Arial"/>
          <w:lang w:val="en-US"/>
        </w:rPr>
        <w:t xml:space="preserve"> 120 min:</w:t>
      </w:r>
    </w:p>
    <w:p w14:paraId="16C1E34A" w14:textId="1E60ACEA" w:rsidR="00BF240F" w:rsidRDefault="002641DC" w:rsidP="00BF240F">
      <w:pPr>
        <w:pStyle w:val="ListParagraph"/>
        <w:spacing w:before="120" w:after="0" w:line="360" w:lineRule="auto"/>
        <w:ind w:left="0"/>
        <w:jc w:val="both"/>
        <w:rPr>
          <w:rFonts w:ascii="Arial" w:hAnsi="Arial" w:cs="Arial"/>
          <w:lang w:val="en-US"/>
        </w:rPr>
      </w:pPr>
      <w:r>
        <w:rPr>
          <w:rFonts w:ascii="Arial" w:hAnsi="Arial" w:cs="Arial"/>
          <w:lang w:val="en-US"/>
        </w:rPr>
        <w:t>a)</w:t>
      </w:r>
      <w:r w:rsidR="00BF240F">
        <w:rPr>
          <w:rFonts w:ascii="Arial" w:hAnsi="Arial" w:cs="Arial"/>
          <w:lang w:val="en-US"/>
        </w:rPr>
        <w:t xml:space="preserve"> Ngăn chặn </w:t>
      </w:r>
      <w:r w:rsidR="009A5D9C">
        <w:rPr>
          <w:rFonts w:ascii="Arial" w:hAnsi="Arial" w:cs="Arial"/>
          <w:lang w:val="en-US"/>
        </w:rPr>
        <w:t xml:space="preserve">các hư hại không thể phục hồi và </w:t>
      </w:r>
      <w:r w:rsidR="00CF49AE">
        <w:rPr>
          <w:rFonts w:ascii="Arial" w:hAnsi="Arial" w:cs="Arial"/>
          <w:lang w:val="en-US"/>
        </w:rPr>
        <w:t xml:space="preserve">sự biến dạng dẫn đến </w:t>
      </w:r>
      <w:r w:rsidR="00BF240F">
        <w:rPr>
          <w:rFonts w:ascii="Arial" w:hAnsi="Arial" w:cs="Arial"/>
          <w:lang w:val="en-US"/>
        </w:rPr>
        <w:t>khả năng sụp đổ của cấu kiện</w:t>
      </w:r>
      <w:r w:rsidR="00EE4CC8">
        <w:rPr>
          <w:rFonts w:ascii="Arial" w:hAnsi="Arial" w:cs="Arial"/>
          <w:lang w:val="en-US"/>
        </w:rPr>
        <w:t xml:space="preserve"> chính;</w:t>
      </w:r>
    </w:p>
    <w:p w14:paraId="602308FE" w14:textId="1FD99D40" w:rsidR="00EE4CC8" w:rsidRDefault="002641DC" w:rsidP="00BF240F">
      <w:pPr>
        <w:pStyle w:val="ListParagraph"/>
        <w:spacing w:before="120" w:after="0" w:line="360" w:lineRule="auto"/>
        <w:ind w:left="0"/>
        <w:jc w:val="both"/>
        <w:rPr>
          <w:rFonts w:ascii="Arial" w:hAnsi="Arial" w:cs="Arial"/>
          <w:lang w:val="en-US"/>
        </w:rPr>
      </w:pPr>
      <w:r>
        <w:rPr>
          <w:rFonts w:ascii="Arial" w:hAnsi="Arial" w:cs="Arial"/>
          <w:lang w:val="en-US"/>
        </w:rPr>
        <w:t xml:space="preserve">b) </w:t>
      </w:r>
      <w:r w:rsidR="003D205B">
        <w:rPr>
          <w:rFonts w:ascii="Arial" w:hAnsi="Arial" w:cs="Arial"/>
          <w:lang w:val="en-US"/>
        </w:rPr>
        <w:t xml:space="preserve">Ngăn chặn </w:t>
      </w:r>
      <w:r w:rsidR="009E2240">
        <w:rPr>
          <w:rFonts w:ascii="Arial" w:hAnsi="Arial" w:cs="Arial"/>
          <w:lang w:val="en-US"/>
        </w:rPr>
        <w:t xml:space="preserve">hiện tượng </w:t>
      </w:r>
      <w:r w:rsidR="002B2187">
        <w:rPr>
          <w:rFonts w:ascii="Arial" w:hAnsi="Arial" w:cs="Arial"/>
          <w:lang w:val="en-US"/>
        </w:rPr>
        <w:t>nứt</w:t>
      </w:r>
      <w:r w:rsidR="00F3676D">
        <w:rPr>
          <w:rFonts w:ascii="Arial" w:hAnsi="Arial" w:cs="Arial"/>
          <w:lang w:val="en-US"/>
        </w:rPr>
        <w:t xml:space="preserve"> </w:t>
      </w:r>
      <w:r w:rsidR="00961E6F">
        <w:rPr>
          <w:rFonts w:ascii="Arial" w:hAnsi="Arial" w:cs="Arial"/>
          <w:lang w:val="en-US"/>
        </w:rPr>
        <w:t>vỡ</w:t>
      </w:r>
      <w:r w:rsidR="009E2240">
        <w:rPr>
          <w:rFonts w:ascii="Arial" w:hAnsi="Arial" w:cs="Arial"/>
          <w:lang w:val="en-US"/>
        </w:rPr>
        <w:t xml:space="preserve"> dẫn đến sụp đổ các kết cấu bằng bê tông của hầm</w:t>
      </w:r>
      <w:r w:rsidR="008331BE">
        <w:rPr>
          <w:rFonts w:ascii="Arial" w:hAnsi="Arial" w:cs="Arial"/>
          <w:lang w:val="en-US"/>
        </w:rPr>
        <w:t>.</w:t>
      </w:r>
    </w:p>
    <w:p w14:paraId="1A37BA21" w14:textId="46805CF8" w:rsidR="00172863" w:rsidRPr="00FA72B5" w:rsidRDefault="00172863" w:rsidP="007F2027">
      <w:pPr>
        <w:pStyle w:val="ListParagraph"/>
        <w:numPr>
          <w:ilvl w:val="1"/>
          <w:numId w:val="23"/>
        </w:numPr>
        <w:spacing w:before="120" w:after="0" w:line="360" w:lineRule="auto"/>
        <w:jc w:val="both"/>
        <w:rPr>
          <w:rFonts w:ascii="Arial" w:hAnsi="Arial" w:cs="Arial"/>
        </w:rPr>
      </w:pPr>
      <w:r w:rsidRPr="00FA72B5">
        <w:rPr>
          <w:rFonts w:ascii="Arial" w:hAnsi="Arial" w:cs="Arial"/>
          <w:lang w:val="en-US"/>
        </w:rPr>
        <w:t xml:space="preserve">Các kết cấu ngăn cháy lan trong hầm phải bảo đảm </w:t>
      </w:r>
      <w:r w:rsidR="00936881" w:rsidRPr="00FA72B5">
        <w:rPr>
          <w:rFonts w:ascii="Arial" w:hAnsi="Arial" w:cs="Arial"/>
          <w:lang w:val="en-US"/>
        </w:rPr>
        <w:t>ngăn chặn các hư hại không thể phục hồi và sự biến dạng dẫn đến khả năng sụp đổ của cấu kiện</w:t>
      </w:r>
      <w:r w:rsidRPr="00FA72B5">
        <w:rPr>
          <w:rFonts w:ascii="Arial" w:hAnsi="Arial" w:cs="Arial"/>
          <w:lang w:val="en-US"/>
        </w:rPr>
        <w:t xml:space="preserve"> trong thời gian</w:t>
      </w:r>
      <w:r w:rsidR="002641DC">
        <w:rPr>
          <w:rFonts w:ascii="Arial" w:hAnsi="Arial" w:cs="Arial"/>
          <w:lang w:val="en-US"/>
        </w:rPr>
        <w:t xml:space="preserve"> không thấp hơn</w:t>
      </w:r>
      <w:r w:rsidRPr="00FA72B5">
        <w:rPr>
          <w:rFonts w:ascii="Arial" w:hAnsi="Arial" w:cs="Arial"/>
          <w:lang w:val="en-US"/>
        </w:rPr>
        <w:t xml:space="preserve"> 120 min.</w:t>
      </w:r>
    </w:p>
    <w:p w14:paraId="07ADB531" w14:textId="69EEF794" w:rsidR="004B44D9" w:rsidRPr="00FA72B5" w:rsidRDefault="004B44D9" w:rsidP="004B44D9">
      <w:pPr>
        <w:pStyle w:val="ListParagraph"/>
        <w:numPr>
          <w:ilvl w:val="1"/>
          <w:numId w:val="23"/>
        </w:numPr>
        <w:spacing w:before="120" w:after="0" w:line="360" w:lineRule="auto"/>
        <w:jc w:val="both"/>
        <w:rPr>
          <w:rFonts w:ascii="Arial" w:hAnsi="Arial" w:cs="Arial"/>
          <w:lang w:val="en-US"/>
        </w:rPr>
      </w:pPr>
      <w:r w:rsidRPr="00FA72B5">
        <w:rPr>
          <w:rFonts w:ascii="Arial" w:hAnsi="Arial" w:cs="Arial"/>
          <w:lang w:val="en-US"/>
        </w:rPr>
        <w:t xml:space="preserve">Các cửa, cổng trên kết cấu ngăn cháy, </w:t>
      </w:r>
      <w:r w:rsidR="00D74F97">
        <w:rPr>
          <w:rFonts w:ascii="Arial" w:hAnsi="Arial" w:cs="Arial"/>
          <w:lang w:val="en-US"/>
        </w:rPr>
        <w:t xml:space="preserve">cửa </w:t>
      </w:r>
      <w:r w:rsidRPr="00FA72B5">
        <w:rPr>
          <w:rFonts w:ascii="Arial" w:hAnsi="Arial" w:cs="Arial"/>
          <w:lang w:val="en-US"/>
        </w:rPr>
        <w:t xml:space="preserve">trên lối thoát nạn </w:t>
      </w:r>
      <w:r w:rsidR="00D74F97">
        <w:rPr>
          <w:rFonts w:ascii="Arial" w:hAnsi="Arial" w:cs="Arial"/>
          <w:lang w:val="en-US"/>
        </w:rPr>
        <w:t xml:space="preserve">trong hầm </w:t>
      </w:r>
      <w:r w:rsidRPr="00FA72B5">
        <w:rPr>
          <w:rFonts w:ascii="Arial" w:hAnsi="Arial" w:cs="Arial"/>
          <w:lang w:val="en-US"/>
        </w:rPr>
        <w:t>phải bảo đảm ngăn chặn các hư hại trong thời gian</w:t>
      </w:r>
      <w:r w:rsidR="002641DC" w:rsidRPr="002641DC">
        <w:rPr>
          <w:rFonts w:ascii="Arial" w:hAnsi="Arial" w:cs="Arial"/>
          <w:lang w:val="en-US"/>
        </w:rPr>
        <w:t xml:space="preserve"> </w:t>
      </w:r>
      <w:r w:rsidR="002641DC">
        <w:rPr>
          <w:rFonts w:ascii="Arial" w:hAnsi="Arial" w:cs="Arial"/>
          <w:lang w:val="en-US"/>
        </w:rPr>
        <w:t>không thấp hơn</w:t>
      </w:r>
      <w:r w:rsidRPr="00FA72B5">
        <w:rPr>
          <w:rFonts w:ascii="Arial" w:hAnsi="Arial" w:cs="Arial"/>
          <w:lang w:val="en-US"/>
        </w:rPr>
        <w:t xml:space="preserve"> 70 min.</w:t>
      </w:r>
    </w:p>
    <w:p w14:paraId="2DAD93AE" w14:textId="7A9C04BB" w:rsidR="00BF6BCB" w:rsidRPr="00FA72B5" w:rsidRDefault="00BF6BCB" w:rsidP="00BF6BCB">
      <w:pPr>
        <w:pStyle w:val="ListParagraph"/>
        <w:numPr>
          <w:ilvl w:val="1"/>
          <w:numId w:val="23"/>
        </w:numPr>
        <w:spacing w:before="120" w:after="0" w:line="360" w:lineRule="auto"/>
        <w:jc w:val="both"/>
        <w:rPr>
          <w:rFonts w:ascii="Arial" w:hAnsi="Arial" w:cs="Arial"/>
          <w:lang w:val="en-US"/>
        </w:rPr>
      </w:pPr>
      <w:r w:rsidRPr="00FA72B5">
        <w:rPr>
          <w:rFonts w:ascii="Arial" w:hAnsi="Arial" w:cs="Arial"/>
          <w:lang w:val="en-US"/>
        </w:rPr>
        <w:t xml:space="preserve">Các cơ cấu </w:t>
      </w:r>
      <w:r w:rsidR="00CD7A4B" w:rsidRPr="00FA72B5">
        <w:rPr>
          <w:rFonts w:ascii="Arial" w:hAnsi="Arial" w:cs="Arial"/>
          <w:lang w:val="en-US"/>
        </w:rPr>
        <w:t xml:space="preserve">đỡ, buộc, </w:t>
      </w:r>
      <w:r w:rsidR="0038454B" w:rsidRPr="00FA72B5">
        <w:rPr>
          <w:rFonts w:ascii="Arial" w:hAnsi="Arial" w:cs="Arial"/>
          <w:lang w:val="en-US"/>
        </w:rPr>
        <w:t xml:space="preserve">neo giữ thiết bị với kết cấu phía trên đường ô tô và đường đi bộ </w:t>
      </w:r>
      <w:r w:rsidR="00D465DC" w:rsidRPr="00FA72B5">
        <w:rPr>
          <w:rFonts w:ascii="Arial" w:hAnsi="Arial" w:cs="Arial"/>
          <w:lang w:val="en-US"/>
        </w:rPr>
        <w:t xml:space="preserve">phải bảo đảm khả năng neo giữ trong điều kiện nhiệt độ tối thiểu 450 </w:t>
      </w:r>
      <w:r w:rsidR="00D465DC" w:rsidRPr="00FA72B5">
        <w:rPr>
          <w:rFonts w:ascii="Arial" w:hAnsi="Arial" w:cs="Arial"/>
          <w:vertAlign w:val="superscript"/>
          <w:lang w:val="en-US"/>
        </w:rPr>
        <w:t>O</w:t>
      </w:r>
      <w:r w:rsidR="00D465DC" w:rsidRPr="00FA72B5">
        <w:rPr>
          <w:rFonts w:ascii="Arial" w:hAnsi="Arial" w:cs="Arial"/>
          <w:lang w:val="en-US"/>
        </w:rPr>
        <w:t>C trong</w:t>
      </w:r>
      <w:r w:rsidR="002641DC">
        <w:rPr>
          <w:rFonts w:ascii="Arial" w:hAnsi="Arial" w:cs="Arial"/>
          <w:lang w:val="en-US"/>
        </w:rPr>
        <w:t xml:space="preserve"> thời gian không thấp hơn</w:t>
      </w:r>
      <w:r w:rsidR="00D465DC" w:rsidRPr="00FA72B5">
        <w:rPr>
          <w:rFonts w:ascii="Arial" w:hAnsi="Arial" w:cs="Arial"/>
          <w:lang w:val="en-US"/>
        </w:rPr>
        <w:t xml:space="preserve"> 120 min.</w:t>
      </w:r>
    </w:p>
    <w:p w14:paraId="31DCA1BE" w14:textId="4E6E7BDC" w:rsidR="004B44D9" w:rsidRPr="00FA72B5" w:rsidRDefault="0012421A" w:rsidP="00BF6BCB">
      <w:pPr>
        <w:pStyle w:val="ListParagraph"/>
        <w:numPr>
          <w:ilvl w:val="1"/>
          <w:numId w:val="23"/>
        </w:numPr>
        <w:spacing w:before="120" w:after="0" w:line="360" w:lineRule="auto"/>
        <w:jc w:val="both"/>
        <w:rPr>
          <w:rFonts w:ascii="Arial" w:hAnsi="Arial" w:cs="Arial"/>
          <w:lang w:val="en-US"/>
        </w:rPr>
      </w:pPr>
      <w:r w:rsidRPr="00FA72B5">
        <w:rPr>
          <w:rFonts w:ascii="Arial" w:hAnsi="Arial" w:cs="Arial"/>
          <w:lang w:val="en-US"/>
        </w:rPr>
        <w:t>Các gian phòng kỹ thuật</w:t>
      </w:r>
      <w:r w:rsidR="00D74F97">
        <w:rPr>
          <w:rFonts w:ascii="Arial" w:hAnsi="Arial" w:cs="Arial"/>
          <w:lang w:val="en-US"/>
        </w:rPr>
        <w:t>, mương cáp, hầm cáp</w:t>
      </w:r>
      <w:r w:rsidRPr="00FA72B5">
        <w:rPr>
          <w:rFonts w:ascii="Arial" w:hAnsi="Arial" w:cs="Arial"/>
          <w:lang w:val="en-US"/>
        </w:rPr>
        <w:t xml:space="preserve"> trong hầm phải được ngăn cách với khu vực xung quanh bằng kết cấu ngăn cháy bảo đảm theo Điều 4.3 và Điều 4.4</w:t>
      </w:r>
      <w:r w:rsidR="002641DC">
        <w:rPr>
          <w:rFonts w:ascii="Arial" w:hAnsi="Arial" w:cs="Arial"/>
          <w:lang w:val="en-US"/>
        </w:rPr>
        <w:t>.</w:t>
      </w:r>
    </w:p>
    <w:p w14:paraId="12F313F1" w14:textId="3E74E599" w:rsidR="00D465DC" w:rsidRDefault="004943A0" w:rsidP="004943A0">
      <w:pPr>
        <w:pStyle w:val="Heading1"/>
        <w:numPr>
          <w:ilvl w:val="0"/>
          <w:numId w:val="23"/>
        </w:numPr>
        <w:spacing w:before="120" w:line="360" w:lineRule="auto"/>
        <w:jc w:val="both"/>
        <w:rPr>
          <w:rFonts w:cs="Arial"/>
          <w:lang w:val="en-US"/>
        </w:rPr>
      </w:pPr>
      <w:bookmarkStart w:id="9" w:name="_Toc110254672"/>
      <w:r>
        <w:rPr>
          <w:rFonts w:cs="Arial"/>
          <w:lang w:val="en-US"/>
        </w:rPr>
        <w:t>Phát hiện và cảnh báo cháy</w:t>
      </w:r>
      <w:bookmarkEnd w:id="9"/>
    </w:p>
    <w:p w14:paraId="00BAC490" w14:textId="77777777" w:rsidR="00AF5EB3" w:rsidRDefault="000B110B" w:rsidP="00F70873">
      <w:pPr>
        <w:pStyle w:val="ListParagraph"/>
        <w:numPr>
          <w:ilvl w:val="1"/>
          <w:numId w:val="23"/>
        </w:numPr>
        <w:spacing w:before="120" w:after="0" w:line="360" w:lineRule="auto"/>
        <w:jc w:val="both"/>
        <w:rPr>
          <w:rFonts w:ascii="Arial" w:hAnsi="Arial" w:cs="Arial"/>
          <w:lang w:val="en-US"/>
        </w:rPr>
      </w:pPr>
      <w:r>
        <w:rPr>
          <w:rFonts w:ascii="Arial" w:hAnsi="Arial" w:cs="Arial"/>
          <w:lang w:val="en-US"/>
        </w:rPr>
        <w:t>Hầm có chiều dài từ 240 m trở lên phải có ít nhất 02 phương án phát hiện cháy độc lập</w:t>
      </w:r>
      <w:r w:rsidR="00F70873">
        <w:rPr>
          <w:rFonts w:ascii="Arial" w:hAnsi="Arial" w:cs="Arial"/>
          <w:lang w:val="en-US"/>
        </w:rPr>
        <w:t>, trong đó</w:t>
      </w:r>
      <w:r w:rsidR="00AF5EB3">
        <w:rPr>
          <w:rFonts w:ascii="Arial" w:hAnsi="Arial" w:cs="Arial"/>
          <w:lang w:val="en-US"/>
        </w:rPr>
        <w:t>:</w:t>
      </w:r>
    </w:p>
    <w:p w14:paraId="4BFFA3B4" w14:textId="188ED3F9" w:rsidR="000B110B" w:rsidRPr="00F70873" w:rsidRDefault="00AF5EB3" w:rsidP="00AF5EB3">
      <w:pPr>
        <w:pStyle w:val="ListParagraph"/>
        <w:spacing w:before="120" w:after="0" w:line="360" w:lineRule="auto"/>
        <w:ind w:left="0"/>
        <w:jc w:val="both"/>
        <w:rPr>
          <w:rFonts w:ascii="Arial" w:hAnsi="Arial" w:cs="Arial"/>
          <w:lang w:val="en-US"/>
        </w:rPr>
      </w:pPr>
      <w:r>
        <w:rPr>
          <w:rFonts w:ascii="Arial" w:hAnsi="Arial" w:cs="Arial"/>
          <w:lang w:val="en-US"/>
        </w:rPr>
        <w:t>a)</w:t>
      </w:r>
      <w:r w:rsidR="00F70873">
        <w:rPr>
          <w:rFonts w:ascii="Arial" w:hAnsi="Arial" w:cs="Arial"/>
          <w:lang w:val="en-US"/>
        </w:rPr>
        <w:t xml:space="preserve"> </w:t>
      </w:r>
      <w:r w:rsidR="00F14A07">
        <w:rPr>
          <w:rFonts w:ascii="Arial" w:hAnsi="Arial" w:cs="Arial"/>
          <w:lang w:val="en-US"/>
        </w:rPr>
        <w:t>P</w:t>
      </w:r>
      <w:r w:rsidR="00F70873">
        <w:rPr>
          <w:rFonts w:ascii="Arial" w:hAnsi="Arial" w:cs="Arial"/>
          <w:lang w:val="en-US"/>
        </w:rPr>
        <w:t>hải là hệ thống báo cháy tự động</w:t>
      </w:r>
      <w:r w:rsidR="00841CF5">
        <w:rPr>
          <w:rFonts w:ascii="Arial" w:hAnsi="Arial" w:cs="Arial"/>
          <w:lang w:val="en-US"/>
        </w:rPr>
        <w:t>;</w:t>
      </w:r>
      <w:r w:rsidR="00F70873">
        <w:rPr>
          <w:rFonts w:ascii="Arial" w:hAnsi="Arial" w:cs="Arial"/>
          <w:lang w:val="en-US"/>
        </w:rPr>
        <w:t xml:space="preserve"> </w:t>
      </w:r>
    </w:p>
    <w:p w14:paraId="1C2C9E48" w14:textId="7CAEC74E" w:rsidR="00D54200" w:rsidRPr="00A55A8C" w:rsidRDefault="00AF5EB3" w:rsidP="00AF5EB3">
      <w:pPr>
        <w:pStyle w:val="ListParagraph"/>
        <w:spacing w:before="120" w:after="0" w:line="360" w:lineRule="auto"/>
        <w:ind w:left="0"/>
        <w:jc w:val="both"/>
        <w:rPr>
          <w:rFonts w:ascii="Arial" w:hAnsi="Arial" w:cs="Arial"/>
          <w:lang w:val="en-US"/>
        </w:rPr>
      </w:pPr>
      <w:r w:rsidRPr="00A55A8C">
        <w:rPr>
          <w:rFonts w:ascii="Arial" w:hAnsi="Arial" w:cs="Arial"/>
          <w:lang w:val="en-US"/>
        </w:rPr>
        <w:t xml:space="preserve">b) </w:t>
      </w:r>
      <w:r w:rsidR="00F14A07" w:rsidRPr="00A55A8C">
        <w:rPr>
          <w:rFonts w:ascii="Arial" w:hAnsi="Arial" w:cs="Arial"/>
          <w:lang w:val="en-US"/>
        </w:rPr>
        <w:t>C</w:t>
      </w:r>
      <w:r w:rsidR="00D531D1" w:rsidRPr="00A55A8C">
        <w:rPr>
          <w:rFonts w:ascii="Arial" w:hAnsi="Arial" w:cs="Arial"/>
          <w:lang w:val="en-US"/>
        </w:rPr>
        <w:t xml:space="preserve">ho phép sử dụng hệ thống </w:t>
      </w:r>
      <w:r w:rsidR="006042B4" w:rsidRPr="00A55A8C">
        <w:rPr>
          <w:rFonts w:ascii="Arial" w:hAnsi="Arial" w:cs="Arial"/>
          <w:lang w:val="en-US"/>
        </w:rPr>
        <w:t>màn hình</w:t>
      </w:r>
      <w:r w:rsidR="00D531D1" w:rsidRPr="00A55A8C">
        <w:rPr>
          <w:rFonts w:ascii="Arial" w:hAnsi="Arial" w:cs="Arial"/>
          <w:lang w:val="en-US"/>
        </w:rPr>
        <w:t xml:space="preserve"> </w:t>
      </w:r>
      <w:r w:rsidR="00D0435A" w:rsidRPr="00A55A8C">
        <w:rPr>
          <w:rFonts w:ascii="Arial" w:hAnsi="Arial" w:cs="Arial"/>
          <w:lang w:val="en-US"/>
        </w:rPr>
        <w:t>giám sát</w:t>
      </w:r>
      <w:r w:rsidR="003B0FA5" w:rsidRPr="00A55A8C">
        <w:rPr>
          <w:rFonts w:ascii="Arial" w:hAnsi="Arial" w:cs="Arial"/>
          <w:lang w:val="en-US"/>
        </w:rPr>
        <w:t xml:space="preserve"> </w:t>
      </w:r>
      <w:r w:rsidR="001C194C" w:rsidRPr="00A55A8C">
        <w:rPr>
          <w:rFonts w:ascii="Arial" w:hAnsi="Arial" w:cs="Arial"/>
          <w:lang w:val="en-US"/>
        </w:rPr>
        <w:t xml:space="preserve">với thiết bị đo lưu lượng </w:t>
      </w:r>
      <w:r w:rsidR="00841CF5">
        <w:rPr>
          <w:rFonts w:ascii="Arial" w:hAnsi="Arial" w:cs="Arial"/>
          <w:lang w:val="en-US"/>
        </w:rPr>
        <w:t xml:space="preserve">phương tiện </w:t>
      </w:r>
      <w:r w:rsidR="001C194C" w:rsidRPr="00A55A8C">
        <w:rPr>
          <w:rFonts w:ascii="Arial" w:hAnsi="Arial" w:cs="Arial"/>
          <w:lang w:val="en-US"/>
        </w:rPr>
        <w:t xml:space="preserve">giao thông hoặc </w:t>
      </w:r>
      <w:r w:rsidR="006042B4" w:rsidRPr="00A55A8C">
        <w:rPr>
          <w:rFonts w:ascii="Arial" w:hAnsi="Arial" w:cs="Arial"/>
          <w:lang w:val="en-US"/>
        </w:rPr>
        <w:t xml:space="preserve">camera giám sát </w:t>
      </w:r>
      <w:r w:rsidR="003A42A7" w:rsidRPr="00A55A8C">
        <w:rPr>
          <w:rFonts w:ascii="Arial" w:hAnsi="Arial" w:cs="Arial"/>
          <w:lang w:val="en-US"/>
        </w:rPr>
        <w:t>để phát hiện cháy trong hầm khi hệ thống có người t</w:t>
      </w:r>
      <w:r w:rsidR="002D7D79" w:rsidRPr="00A55A8C">
        <w:rPr>
          <w:rFonts w:ascii="Arial" w:hAnsi="Arial" w:cs="Arial"/>
          <w:lang w:val="en-US"/>
        </w:rPr>
        <w:t>hường trực</w:t>
      </w:r>
      <w:r w:rsidR="00F14A07" w:rsidRPr="00A55A8C">
        <w:rPr>
          <w:rFonts w:ascii="Arial" w:hAnsi="Arial" w:cs="Arial"/>
          <w:lang w:val="en-US"/>
        </w:rPr>
        <w:t xml:space="preserve"> làm phương án thứ hai</w:t>
      </w:r>
      <w:r w:rsidR="002D7D79" w:rsidRPr="00A55A8C">
        <w:rPr>
          <w:rFonts w:ascii="Arial" w:hAnsi="Arial" w:cs="Arial"/>
          <w:lang w:val="en-US"/>
        </w:rPr>
        <w:t>.</w:t>
      </w:r>
    </w:p>
    <w:p w14:paraId="52B9D6BE" w14:textId="74AFF093" w:rsidR="00FE56E3" w:rsidRPr="00FE56E3" w:rsidRDefault="000E5CE3" w:rsidP="00FE56E3">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Các </w:t>
      </w:r>
      <w:r w:rsidR="00F14A07">
        <w:rPr>
          <w:rFonts w:ascii="Arial" w:hAnsi="Arial" w:cs="Arial"/>
          <w:lang w:val="en-US"/>
        </w:rPr>
        <w:t>gian phòng kỹ thuật</w:t>
      </w:r>
      <w:r w:rsidR="00173241">
        <w:rPr>
          <w:rFonts w:ascii="Arial" w:hAnsi="Arial" w:cs="Arial"/>
          <w:lang w:val="en-US"/>
        </w:rPr>
        <w:t xml:space="preserve"> (phòng đặt máy biến áp, máy phát điện, phân phối điện; </w:t>
      </w:r>
      <w:r w:rsidR="00975A47">
        <w:rPr>
          <w:rFonts w:ascii="Arial" w:hAnsi="Arial" w:cs="Arial"/>
          <w:lang w:val="en-US"/>
        </w:rPr>
        <w:t>phòng đặt máy bơm chữa cháy, phòng thông gió, kho vật tư, hàng hóa…)</w:t>
      </w:r>
      <w:r w:rsidR="00173241">
        <w:rPr>
          <w:rFonts w:ascii="Arial" w:hAnsi="Arial" w:cs="Arial"/>
          <w:lang w:val="en-US"/>
        </w:rPr>
        <w:t xml:space="preserve"> mương cáp, hầm cáp</w:t>
      </w:r>
      <w:r>
        <w:rPr>
          <w:rFonts w:ascii="Arial" w:hAnsi="Arial" w:cs="Arial"/>
          <w:lang w:val="en-US"/>
        </w:rPr>
        <w:t xml:space="preserve"> trong hầm </w:t>
      </w:r>
      <w:r w:rsidR="00FE2455">
        <w:rPr>
          <w:rFonts w:ascii="Arial" w:hAnsi="Arial" w:cs="Arial"/>
          <w:lang w:val="en-US"/>
        </w:rPr>
        <w:t xml:space="preserve">có chiều dài từ 240 m trở lên </w:t>
      </w:r>
      <w:r w:rsidR="00975A47">
        <w:rPr>
          <w:rFonts w:ascii="Arial" w:hAnsi="Arial" w:cs="Arial"/>
          <w:lang w:val="en-US"/>
        </w:rPr>
        <w:t>phải trang bị</w:t>
      </w:r>
      <w:r w:rsidR="00233BF2">
        <w:rPr>
          <w:rFonts w:ascii="Arial" w:hAnsi="Arial" w:cs="Arial"/>
          <w:lang w:val="en-US"/>
        </w:rPr>
        <w:t xml:space="preserve"> hệ thống báo cháy tự động </w:t>
      </w:r>
    </w:p>
    <w:p w14:paraId="5D59A272" w14:textId="39FC20EC" w:rsidR="00FE56E3" w:rsidRDefault="00FE56E3" w:rsidP="007F2027">
      <w:pPr>
        <w:pStyle w:val="ListParagraph"/>
        <w:numPr>
          <w:ilvl w:val="1"/>
          <w:numId w:val="23"/>
        </w:numPr>
        <w:spacing w:before="120" w:after="0" w:line="360" w:lineRule="auto"/>
        <w:jc w:val="both"/>
        <w:rPr>
          <w:rFonts w:ascii="Arial" w:hAnsi="Arial" w:cs="Arial"/>
          <w:lang w:val="en-US"/>
        </w:rPr>
      </w:pPr>
      <w:r>
        <w:rPr>
          <w:rFonts w:ascii="Arial" w:hAnsi="Arial" w:cs="Arial"/>
          <w:lang w:val="en-US"/>
        </w:rPr>
        <w:t>Hệ thống phát hiện cháy tự động phải có khả năng xác định vị trí đám cháy trong khoảng 15 m.</w:t>
      </w:r>
    </w:p>
    <w:p w14:paraId="2CBF70A0" w14:textId="73197C27" w:rsidR="00233BF2" w:rsidRPr="00D74F97" w:rsidRDefault="00233BF2" w:rsidP="00D16644">
      <w:pPr>
        <w:pStyle w:val="ListParagraph"/>
        <w:numPr>
          <w:ilvl w:val="1"/>
          <w:numId w:val="23"/>
        </w:numPr>
        <w:spacing w:before="120" w:after="0" w:line="360" w:lineRule="auto"/>
        <w:jc w:val="both"/>
        <w:rPr>
          <w:rFonts w:ascii="Arial" w:hAnsi="Arial" w:cs="Arial"/>
          <w:lang w:val="en-US"/>
        </w:rPr>
      </w:pPr>
      <w:r w:rsidRPr="00D74F97">
        <w:rPr>
          <w:rFonts w:ascii="Arial" w:hAnsi="Arial" w:cs="Arial"/>
          <w:lang w:val="en-US"/>
        </w:rPr>
        <w:t xml:space="preserve">Hệ thống </w:t>
      </w:r>
      <w:r w:rsidR="00975A47" w:rsidRPr="00D74F97">
        <w:rPr>
          <w:rFonts w:ascii="Arial" w:hAnsi="Arial" w:cs="Arial"/>
          <w:lang w:val="en-US"/>
        </w:rPr>
        <w:t>báo cháy tự động</w:t>
      </w:r>
    </w:p>
    <w:p w14:paraId="4CAD0C86" w14:textId="35913560" w:rsidR="00233BF2" w:rsidRPr="00127F09" w:rsidRDefault="00FE56E3" w:rsidP="00D16644">
      <w:pPr>
        <w:pStyle w:val="ListParagraph"/>
        <w:numPr>
          <w:ilvl w:val="2"/>
          <w:numId w:val="23"/>
        </w:numPr>
        <w:spacing w:before="120" w:after="0" w:line="360" w:lineRule="auto"/>
        <w:jc w:val="both"/>
        <w:rPr>
          <w:lang w:val="en-US"/>
        </w:rPr>
      </w:pPr>
      <w:r>
        <w:rPr>
          <w:rFonts w:ascii="Arial" w:hAnsi="Arial" w:cs="Arial"/>
          <w:lang w:val="en-US"/>
        </w:rPr>
        <w:t>P</w:t>
      </w:r>
      <w:r w:rsidR="00CA0CE7">
        <w:rPr>
          <w:rFonts w:ascii="Arial" w:hAnsi="Arial" w:cs="Arial"/>
          <w:lang w:val="en-US"/>
        </w:rPr>
        <w:t xml:space="preserve">hải được </w:t>
      </w:r>
      <w:r w:rsidR="00975A47">
        <w:rPr>
          <w:rFonts w:ascii="Arial" w:hAnsi="Arial" w:cs="Arial"/>
          <w:lang w:val="en-US"/>
        </w:rPr>
        <w:t xml:space="preserve">thiết kế, </w:t>
      </w:r>
      <w:r w:rsidR="00CA0CE7">
        <w:rPr>
          <w:rFonts w:ascii="Arial" w:hAnsi="Arial" w:cs="Arial"/>
          <w:lang w:val="en-US"/>
        </w:rPr>
        <w:t xml:space="preserve">lắp đặt bảo đảm </w:t>
      </w:r>
      <w:r w:rsidR="00CA0CE7" w:rsidRPr="00A55A8C">
        <w:rPr>
          <w:rFonts w:ascii="Arial" w:hAnsi="Arial" w:cs="Arial"/>
          <w:lang w:val="en-US"/>
        </w:rPr>
        <w:t>theo TCVN 5738 và TCVN 7568</w:t>
      </w:r>
    </w:p>
    <w:p w14:paraId="3130F899" w14:textId="39F72C62" w:rsidR="00127F09" w:rsidRPr="00FE56E3" w:rsidRDefault="00D7293A" w:rsidP="00D16644">
      <w:pPr>
        <w:pStyle w:val="ListParagraph"/>
        <w:numPr>
          <w:ilvl w:val="2"/>
          <w:numId w:val="23"/>
        </w:numPr>
        <w:spacing w:before="120" w:after="0" w:line="360" w:lineRule="auto"/>
        <w:jc w:val="both"/>
        <w:rPr>
          <w:lang w:val="en-US"/>
        </w:rPr>
      </w:pPr>
      <w:r>
        <w:rPr>
          <w:rFonts w:ascii="Arial" w:hAnsi="Arial" w:cs="Arial"/>
          <w:lang w:val="en-US"/>
        </w:rPr>
        <w:t xml:space="preserve">Hệ thống </w:t>
      </w:r>
      <w:r w:rsidR="00FE56E3">
        <w:rPr>
          <w:rFonts w:ascii="Arial" w:hAnsi="Arial" w:cs="Arial"/>
          <w:lang w:val="en-US"/>
        </w:rPr>
        <w:t>báo cháy tự động</w:t>
      </w:r>
      <w:r w:rsidR="00BE26C2">
        <w:rPr>
          <w:rFonts w:ascii="Arial" w:hAnsi="Arial" w:cs="Arial"/>
          <w:lang w:val="en-US"/>
        </w:rPr>
        <w:t xml:space="preserve"> </w:t>
      </w:r>
      <w:r w:rsidR="00AF1D4A">
        <w:rPr>
          <w:rFonts w:ascii="Arial" w:hAnsi="Arial" w:cs="Arial"/>
          <w:lang w:val="en-US"/>
        </w:rPr>
        <w:t>trong hầm phải được phân vùng để liên động với hệ thống thông gió và hệ thống chữa cháy tự động bằng nước khi hầm được trang bị các hệ thống này.</w:t>
      </w:r>
    </w:p>
    <w:p w14:paraId="46091EEF" w14:textId="1DC9A6D1" w:rsidR="00FE56E3" w:rsidRPr="00FE56E3" w:rsidRDefault="00FE56E3" w:rsidP="00FE56E3">
      <w:pPr>
        <w:pStyle w:val="ListParagraph"/>
        <w:numPr>
          <w:ilvl w:val="2"/>
          <w:numId w:val="23"/>
        </w:numPr>
        <w:spacing w:before="120" w:after="0" w:line="360" w:lineRule="auto"/>
        <w:jc w:val="both"/>
        <w:rPr>
          <w:rFonts w:ascii="Arial" w:hAnsi="Arial" w:cs="Arial"/>
          <w:lang w:val="en-US"/>
        </w:rPr>
      </w:pPr>
      <w:r w:rsidRPr="00FE56E3">
        <w:rPr>
          <w:rFonts w:ascii="Arial" w:hAnsi="Arial" w:cs="Arial"/>
          <w:lang w:val="en-US"/>
        </w:rPr>
        <w:t>Đầu báo cháy</w:t>
      </w:r>
      <w:r>
        <w:rPr>
          <w:rFonts w:ascii="Arial" w:hAnsi="Arial" w:cs="Arial"/>
          <w:lang w:val="en-US"/>
        </w:rPr>
        <w:t xml:space="preserve"> tự động</w:t>
      </w:r>
      <w:r w:rsidRPr="00FE56E3">
        <w:rPr>
          <w:rFonts w:ascii="Arial" w:hAnsi="Arial" w:cs="Arial"/>
          <w:lang w:val="en-US"/>
        </w:rPr>
        <w:t xml:space="preserve"> </w:t>
      </w:r>
      <w:r w:rsidRPr="000300BE">
        <w:rPr>
          <w:rFonts w:ascii="Arial" w:hAnsi="Arial" w:cs="Arial"/>
          <w:lang w:val="en-US"/>
        </w:rPr>
        <w:t xml:space="preserve">trong đường </w:t>
      </w:r>
      <w:r w:rsidR="000300BE">
        <w:rPr>
          <w:rFonts w:ascii="Arial" w:hAnsi="Arial" w:cs="Arial"/>
          <w:lang w:val="en-US"/>
        </w:rPr>
        <w:t>ô tô</w:t>
      </w:r>
      <w:r w:rsidRPr="00FE56E3">
        <w:rPr>
          <w:rFonts w:ascii="Arial" w:hAnsi="Arial" w:cs="Arial"/>
          <w:lang w:val="en-US"/>
        </w:rPr>
        <w:t xml:space="preserve"> phải chịu được các điều kiện môi trường sau:</w:t>
      </w:r>
    </w:p>
    <w:p w14:paraId="66F48BA4" w14:textId="77777777" w:rsidR="00FE56E3" w:rsidRPr="00FE56E3" w:rsidRDefault="00FE56E3" w:rsidP="00FE56E3">
      <w:pPr>
        <w:pStyle w:val="ListParagraph"/>
        <w:spacing w:before="120" w:after="0" w:line="360" w:lineRule="auto"/>
        <w:ind w:left="0"/>
        <w:jc w:val="both"/>
        <w:rPr>
          <w:rFonts w:ascii="Arial" w:hAnsi="Arial" w:cs="Arial"/>
          <w:lang w:val="en-US"/>
        </w:rPr>
      </w:pPr>
      <w:r w:rsidRPr="00FE56E3">
        <w:rPr>
          <w:rFonts w:ascii="Arial" w:hAnsi="Arial" w:cs="Arial"/>
          <w:lang w:val="en-US"/>
        </w:rPr>
        <w:t>a) Tốc độ khí lên tới 10m/s;</w:t>
      </w:r>
    </w:p>
    <w:p w14:paraId="4E9E0418" w14:textId="72106346" w:rsidR="00FE56E3" w:rsidRPr="00FE56E3" w:rsidRDefault="00FE56E3" w:rsidP="00FE56E3">
      <w:pPr>
        <w:pStyle w:val="ListParagraph"/>
        <w:spacing w:before="120" w:after="0" w:line="360" w:lineRule="auto"/>
        <w:ind w:left="0"/>
        <w:jc w:val="both"/>
        <w:rPr>
          <w:rFonts w:ascii="Arial" w:hAnsi="Arial" w:cs="Arial"/>
          <w:lang w:val="en-US"/>
        </w:rPr>
      </w:pPr>
      <w:r w:rsidRPr="00FE56E3">
        <w:rPr>
          <w:rFonts w:ascii="Arial" w:hAnsi="Arial" w:cs="Arial"/>
          <w:lang w:val="en-US"/>
        </w:rPr>
        <w:t xml:space="preserve">b) Giảm tầm nhìn do khói muội và sự mài mòn lốp xe </w:t>
      </w:r>
      <w:r w:rsidR="00841CF5">
        <w:rPr>
          <w:rFonts w:ascii="Arial" w:hAnsi="Arial" w:cs="Arial"/>
          <w:lang w:val="en-US"/>
        </w:rPr>
        <w:t>với</w:t>
      </w:r>
      <w:r w:rsidRPr="00FE56E3">
        <w:rPr>
          <w:rFonts w:ascii="Arial" w:hAnsi="Arial" w:cs="Arial"/>
          <w:lang w:val="en-US"/>
        </w:rPr>
        <w:t xml:space="preserve"> bề mặt đường;</w:t>
      </w:r>
    </w:p>
    <w:p w14:paraId="1F0FEDAE" w14:textId="77777777" w:rsidR="00FE56E3" w:rsidRPr="00FE56E3" w:rsidRDefault="00FE56E3" w:rsidP="00FE56E3">
      <w:pPr>
        <w:pStyle w:val="ListParagraph"/>
        <w:spacing w:before="120" w:after="0" w:line="360" w:lineRule="auto"/>
        <w:ind w:left="0"/>
        <w:jc w:val="both"/>
        <w:rPr>
          <w:rFonts w:ascii="Arial" w:hAnsi="Arial" w:cs="Arial"/>
          <w:lang w:val="en-US"/>
        </w:rPr>
      </w:pPr>
      <w:r w:rsidRPr="00FE56E3">
        <w:rPr>
          <w:rFonts w:ascii="Arial" w:hAnsi="Arial" w:cs="Arial"/>
          <w:lang w:val="en-US"/>
        </w:rPr>
        <w:t>c) Việc tăng lên và tập trung của khí CO, CO2, hydrocacbon và Nitrogen Oxides;</w:t>
      </w:r>
    </w:p>
    <w:p w14:paraId="411DE156" w14:textId="77777777" w:rsidR="00FE56E3" w:rsidRPr="00FE56E3" w:rsidRDefault="00FE56E3" w:rsidP="00FE56E3">
      <w:pPr>
        <w:pStyle w:val="ListParagraph"/>
        <w:spacing w:before="120" w:after="0" w:line="360" w:lineRule="auto"/>
        <w:ind w:left="0"/>
        <w:jc w:val="both"/>
        <w:rPr>
          <w:rFonts w:ascii="Arial" w:hAnsi="Arial" w:cs="Arial"/>
          <w:lang w:val="en-US"/>
        </w:rPr>
      </w:pPr>
      <w:r w:rsidRPr="00FE56E3">
        <w:rPr>
          <w:rFonts w:ascii="Arial" w:hAnsi="Arial" w:cs="Arial"/>
          <w:lang w:val="en-US"/>
        </w:rPr>
        <w:t xml:space="preserve">d) Nhiễu tương thích điện từ; </w:t>
      </w:r>
    </w:p>
    <w:p w14:paraId="325A71C4" w14:textId="20D7977F" w:rsidR="00FE56E3" w:rsidRDefault="00FE56E3" w:rsidP="00FE56E3">
      <w:pPr>
        <w:pStyle w:val="ListParagraph"/>
        <w:spacing w:before="120" w:after="0" w:line="360" w:lineRule="auto"/>
        <w:ind w:left="0"/>
        <w:jc w:val="both"/>
        <w:rPr>
          <w:rFonts w:ascii="Arial" w:hAnsi="Arial" w:cs="Arial"/>
          <w:lang w:val="en-US"/>
        </w:rPr>
      </w:pPr>
      <w:r w:rsidRPr="00FE56E3">
        <w:rPr>
          <w:rFonts w:ascii="Arial" w:hAnsi="Arial" w:cs="Arial"/>
          <w:lang w:val="en-US"/>
        </w:rPr>
        <w:t xml:space="preserve">đ) Sự </w:t>
      </w:r>
      <w:r w:rsidR="003C20DE">
        <w:rPr>
          <w:rFonts w:ascii="Arial" w:hAnsi="Arial" w:cs="Arial"/>
          <w:lang w:val="en-US"/>
        </w:rPr>
        <w:t>thay</w:t>
      </w:r>
      <w:r w:rsidRPr="00FE56E3">
        <w:rPr>
          <w:rFonts w:ascii="Arial" w:hAnsi="Arial" w:cs="Arial"/>
          <w:lang w:val="en-US"/>
        </w:rPr>
        <w:t xml:space="preserve"> đổi mật độ đèn pha, độ </w:t>
      </w:r>
      <w:r>
        <w:rPr>
          <w:rFonts w:ascii="Arial" w:hAnsi="Arial" w:cs="Arial"/>
          <w:lang w:val="en-US"/>
        </w:rPr>
        <w:t>n</w:t>
      </w:r>
      <w:r w:rsidRPr="00FE56E3">
        <w:rPr>
          <w:rFonts w:ascii="Arial" w:hAnsi="Arial" w:cs="Arial"/>
          <w:lang w:val="en-US"/>
        </w:rPr>
        <w:t>óng động cơ và khí thải xe.</w:t>
      </w:r>
    </w:p>
    <w:p w14:paraId="6B85999B" w14:textId="57EB8F0A" w:rsidR="007749A0" w:rsidRPr="00DA227D" w:rsidRDefault="00DA227D" w:rsidP="00A6415A">
      <w:pPr>
        <w:pStyle w:val="Heading1"/>
        <w:numPr>
          <w:ilvl w:val="0"/>
          <w:numId w:val="23"/>
        </w:numPr>
        <w:spacing w:before="120" w:line="360" w:lineRule="auto"/>
        <w:jc w:val="both"/>
        <w:rPr>
          <w:rFonts w:asciiTheme="minorHAnsi" w:hAnsiTheme="minorHAnsi" w:cstheme="minorHAnsi"/>
          <w:b w:val="0"/>
          <w:bCs/>
          <w:lang w:val="en-US"/>
        </w:rPr>
      </w:pPr>
      <w:bookmarkStart w:id="10" w:name="_Toc110254673"/>
      <w:r w:rsidRPr="00DA227D">
        <w:rPr>
          <w:rFonts w:cs="Arial"/>
          <w:bCs/>
          <w:lang w:val="en-US"/>
        </w:rPr>
        <w:t>H</w:t>
      </w:r>
      <w:r w:rsidR="007749A0" w:rsidRPr="00DA227D">
        <w:rPr>
          <w:rFonts w:cs="Arial"/>
          <w:bCs/>
          <w:lang w:val="en-US"/>
        </w:rPr>
        <w:t>ệ thống loa thông báo và hướng dẫn thoát nạn</w:t>
      </w:r>
      <w:bookmarkEnd w:id="10"/>
    </w:p>
    <w:p w14:paraId="2BAE8A78" w14:textId="1AD71064" w:rsidR="007749A0" w:rsidRPr="007749A0" w:rsidRDefault="007749A0" w:rsidP="00DA227D">
      <w:pPr>
        <w:pStyle w:val="ListParagraph"/>
        <w:numPr>
          <w:ilvl w:val="2"/>
          <w:numId w:val="23"/>
        </w:numPr>
        <w:spacing w:before="120" w:after="0" w:line="360" w:lineRule="auto"/>
        <w:jc w:val="both"/>
        <w:rPr>
          <w:rFonts w:ascii="Arial" w:hAnsi="Arial" w:cs="Arial"/>
          <w:lang w:val="en-US"/>
        </w:rPr>
      </w:pPr>
      <w:r w:rsidRPr="007749A0">
        <w:rPr>
          <w:rFonts w:ascii="Arial" w:hAnsi="Arial" w:cs="Arial"/>
          <w:lang w:val="en-US"/>
        </w:rPr>
        <w:t xml:space="preserve">Hầm </w:t>
      </w:r>
      <w:r>
        <w:rPr>
          <w:rFonts w:ascii="Arial" w:hAnsi="Arial" w:cs="Arial"/>
          <w:lang w:val="en-US"/>
        </w:rPr>
        <w:t xml:space="preserve">có chiều dài từ 240 m trở lên phải có </w:t>
      </w:r>
      <w:r w:rsidRPr="007749A0">
        <w:rPr>
          <w:rFonts w:ascii="Arial" w:hAnsi="Arial" w:cs="Arial"/>
          <w:lang w:val="en-US"/>
        </w:rPr>
        <w:t xml:space="preserve">hệ thống loa </w:t>
      </w:r>
      <w:r w:rsidR="00D74F97">
        <w:rPr>
          <w:rFonts w:ascii="Arial" w:hAnsi="Arial" w:cs="Arial"/>
          <w:lang w:val="en-US"/>
        </w:rPr>
        <w:t>thông báo và hướng dẫn</w:t>
      </w:r>
      <w:r w:rsidRPr="007749A0">
        <w:rPr>
          <w:rFonts w:ascii="Arial" w:hAnsi="Arial" w:cs="Arial"/>
          <w:lang w:val="en-US"/>
        </w:rPr>
        <w:t xml:space="preserve"> thoát nạn. </w:t>
      </w:r>
    </w:p>
    <w:p w14:paraId="7B94A644" w14:textId="77777777" w:rsidR="00DA227D" w:rsidRDefault="007749A0" w:rsidP="00DA227D">
      <w:pPr>
        <w:pStyle w:val="ListParagraph"/>
        <w:numPr>
          <w:ilvl w:val="2"/>
          <w:numId w:val="23"/>
        </w:numPr>
        <w:spacing w:before="120" w:after="0" w:line="360" w:lineRule="auto"/>
        <w:jc w:val="both"/>
        <w:rPr>
          <w:rFonts w:ascii="Arial" w:hAnsi="Arial" w:cs="Arial"/>
          <w:lang w:val="en-US"/>
        </w:rPr>
      </w:pPr>
      <w:r w:rsidRPr="007749A0">
        <w:rPr>
          <w:rFonts w:ascii="Arial" w:hAnsi="Arial" w:cs="Arial"/>
          <w:lang w:val="en-US"/>
        </w:rPr>
        <w:t>Hệ thống loa thông báo và hướng dẫn thoát nạn</w:t>
      </w:r>
      <w:r w:rsidR="00DA227D">
        <w:rPr>
          <w:rFonts w:ascii="Arial" w:hAnsi="Arial" w:cs="Arial"/>
          <w:lang w:val="en-US"/>
        </w:rPr>
        <w:t xml:space="preserve"> phải bảo đảm các yêu cầu sau:</w:t>
      </w:r>
    </w:p>
    <w:p w14:paraId="6202DA6F" w14:textId="479C9442" w:rsidR="007749A0" w:rsidRPr="007749A0" w:rsidRDefault="00DA227D" w:rsidP="00DA227D">
      <w:pPr>
        <w:pStyle w:val="ListParagraph"/>
        <w:spacing w:before="120" w:after="0" w:line="360" w:lineRule="auto"/>
        <w:ind w:left="0"/>
        <w:jc w:val="both"/>
        <w:rPr>
          <w:rFonts w:ascii="Arial" w:hAnsi="Arial" w:cs="Arial"/>
          <w:lang w:val="en-US"/>
        </w:rPr>
      </w:pPr>
      <w:r>
        <w:rPr>
          <w:rFonts w:ascii="Arial" w:hAnsi="Arial" w:cs="Arial"/>
          <w:lang w:val="en-US"/>
        </w:rPr>
        <w:lastRenderedPageBreak/>
        <w:t>a)</w:t>
      </w:r>
      <w:r w:rsidR="007749A0" w:rsidRPr="007749A0">
        <w:rPr>
          <w:rFonts w:ascii="Arial" w:hAnsi="Arial" w:cs="Arial"/>
          <w:lang w:val="en-US"/>
        </w:rPr>
        <w:t xml:space="preserve"> </w:t>
      </w:r>
      <w:r>
        <w:rPr>
          <w:rFonts w:ascii="Arial" w:hAnsi="Arial" w:cs="Arial"/>
          <w:lang w:val="en-US"/>
        </w:rPr>
        <w:t>N</w:t>
      </w:r>
      <w:r w:rsidR="007749A0" w:rsidRPr="007749A0">
        <w:rPr>
          <w:rFonts w:ascii="Arial" w:hAnsi="Arial" w:cs="Arial"/>
          <w:lang w:val="en-US"/>
        </w:rPr>
        <w:t>gười</w:t>
      </w:r>
      <w:r>
        <w:rPr>
          <w:rFonts w:ascii="Arial" w:hAnsi="Arial" w:cs="Arial"/>
          <w:lang w:val="en-US"/>
        </w:rPr>
        <w:t xml:space="preserve"> tại bất kỳ vị trí nào</w:t>
      </w:r>
      <w:r w:rsidR="007749A0" w:rsidRPr="007749A0">
        <w:rPr>
          <w:rFonts w:ascii="Arial" w:hAnsi="Arial" w:cs="Arial"/>
          <w:lang w:val="en-US"/>
        </w:rPr>
        <w:t xml:space="preserve"> trong hầm có thể nghe rõ thông báo, hướng dẫn khi có sự cố.</w:t>
      </w:r>
    </w:p>
    <w:p w14:paraId="0D34B258" w14:textId="58C64CDC" w:rsidR="007749A0" w:rsidRPr="007749A0" w:rsidRDefault="00DA227D" w:rsidP="00DA227D">
      <w:pPr>
        <w:pStyle w:val="ListParagraph"/>
        <w:spacing w:before="120" w:after="0" w:line="360" w:lineRule="auto"/>
        <w:ind w:left="0"/>
        <w:jc w:val="both"/>
        <w:rPr>
          <w:rFonts w:ascii="Arial" w:hAnsi="Arial" w:cs="Arial"/>
          <w:lang w:val="en-US"/>
        </w:rPr>
      </w:pPr>
      <w:r>
        <w:rPr>
          <w:rFonts w:ascii="Arial" w:hAnsi="Arial" w:cs="Arial"/>
          <w:lang w:val="en-US"/>
        </w:rPr>
        <w:t xml:space="preserve">b) </w:t>
      </w:r>
      <w:r w:rsidR="007749A0" w:rsidRPr="007749A0">
        <w:rPr>
          <w:rFonts w:ascii="Arial" w:hAnsi="Arial" w:cs="Arial"/>
          <w:lang w:val="en-US"/>
        </w:rPr>
        <w:t>Tín hiệu âm thanh phải đảm bảo mức âm thanh tổng thể (mức âm thanh của tiếng ồn thường xuyên cùng với âm thanh từ các tín hiệu cảnh báo tạo ra) không thấp hơn 75 dBA ở khoảng cách 3 m từ tín hiệu cảnh báo, nhưng không quá 120 dBA ở bất kỳ vị trí nào</w:t>
      </w:r>
      <w:r w:rsidR="001F2EF3">
        <w:rPr>
          <w:rFonts w:ascii="Arial" w:hAnsi="Arial" w:cs="Arial"/>
          <w:lang w:val="en-US"/>
        </w:rPr>
        <w:t>;</w:t>
      </w:r>
      <w:r>
        <w:rPr>
          <w:rFonts w:ascii="Arial" w:hAnsi="Arial" w:cs="Arial"/>
          <w:lang w:val="en-US"/>
        </w:rPr>
        <w:t xml:space="preserve"> phải</w:t>
      </w:r>
      <w:r w:rsidR="007749A0" w:rsidRPr="007749A0">
        <w:rPr>
          <w:rFonts w:ascii="Arial" w:hAnsi="Arial" w:cs="Arial"/>
          <w:lang w:val="en-US"/>
        </w:rPr>
        <w:t xml:space="preserve"> cao hơn ít nhất 15 dBA so với mức âm thanh của tiếng ồn thường xuyên tại hầm.</w:t>
      </w:r>
    </w:p>
    <w:p w14:paraId="14DB363D" w14:textId="5AFA1DB8" w:rsidR="00DA227D" w:rsidRDefault="00DA227D" w:rsidP="00DA227D">
      <w:pPr>
        <w:pStyle w:val="ListParagraph"/>
        <w:spacing w:before="120" w:after="0" w:line="360" w:lineRule="auto"/>
        <w:ind w:left="0"/>
        <w:jc w:val="both"/>
        <w:rPr>
          <w:rFonts w:ascii="Arial" w:hAnsi="Arial" w:cs="Arial"/>
          <w:lang w:val="en-US"/>
        </w:rPr>
      </w:pPr>
      <w:r>
        <w:rPr>
          <w:rFonts w:ascii="Arial" w:hAnsi="Arial" w:cs="Arial"/>
          <w:lang w:val="en-US"/>
        </w:rPr>
        <w:t xml:space="preserve">c) </w:t>
      </w:r>
      <w:r w:rsidR="007749A0" w:rsidRPr="007749A0">
        <w:rPr>
          <w:rFonts w:ascii="Arial" w:hAnsi="Arial" w:cs="Arial"/>
          <w:lang w:val="en-US"/>
        </w:rPr>
        <w:t xml:space="preserve">Thiết bị loa cảnh báo cháy và điều khiển thoát nạn gắn trên tường phải được bố trí sao cho phần trên của chúng cách mặt sàn </w:t>
      </w:r>
      <w:r w:rsidR="00154BF1">
        <w:rPr>
          <w:rFonts w:ascii="Arial" w:hAnsi="Arial" w:cs="Arial"/>
          <w:lang w:val="en-US"/>
        </w:rPr>
        <w:t>ít nhất</w:t>
      </w:r>
      <w:r w:rsidR="007749A0" w:rsidRPr="007749A0">
        <w:rPr>
          <w:rFonts w:ascii="Arial" w:hAnsi="Arial" w:cs="Arial"/>
          <w:lang w:val="en-US"/>
        </w:rPr>
        <w:t xml:space="preserve"> 2,3 m và cách trần </w:t>
      </w:r>
      <w:r w:rsidR="00841CF5">
        <w:rPr>
          <w:rFonts w:ascii="Arial" w:hAnsi="Arial" w:cs="Arial"/>
          <w:lang w:val="en-US"/>
        </w:rPr>
        <w:t>ít nhất</w:t>
      </w:r>
      <w:r w:rsidR="007749A0" w:rsidRPr="007749A0">
        <w:rPr>
          <w:rFonts w:ascii="Arial" w:hAnsi="Arial" w:cs="Arial"/>
          <w:lang w:val="en-US"/>
        </w:rPr>
        <w:t xml:space="preserve"> 0,15 m</w:t>
      </w:r>
      <w:r w:rsidR="00841CF5">
        <w:rPr>
          <w:rFonts w:ascii="Arial" w:hAnsi="Arial" w:cs="Arial"/>
          <w:lang w:val="en-US"/>
        </w:rPr>
        <w:t>;</w:t>
      </w:r>
    </w:p>
    <w:p w14:paraId="182EE782" w14:textId="4F2B53BA" w:rsidR="00DA227D" w:rsidRDefault="00DA227D" w:rsidP="00DA227D">
      <w:pPr>
        <w:pStyle w:val="ListParagraph"/>
        <w:spacing w:before="120" w:after="0" w:line="360" w:lineRule="auto"/>
        <w:ind w:left="0"/>
        <w:jc w:val="both"/>
        <w:rPr>
          <w:rFonts w:ascii="Arial" w:hAnsi="Arial" w:cs="Arial"/>
          <w:lang w:val="en-US"/>
        </w:rPr>
      </w:pPr>
      <w:r>
        <w:rPr>
          <w:rFonts w:ascii="Arial" w:hAnsi="Arial" w:cs="Arial"/>
          <w:lang w:val="en-US"/>
        </w:rPr>
        <w:t>d)</w:t>
      </w:r>
      <w:r w:rsidR="007749A0" w:rsidRPr="007749A0">
        <w:rPr>
          <w:rFonts w:ascii="Arial" w:hAnsi="Arial" w:cs="Arial"/>
          <w:lang w:val="en-US"/>
        </w:rPr>
        <w:t xml:space="preserve"> Trong các </w:t>
      </w:r>
      <w:r w:rsidR="001F2EF3">
        <w:rPr>
          <w:rFonts w:ascii="Arial" w:hAnsi="Arial" w:cs="Arial"/>
          <w:lang w:val="en-US"/>
        </w:rPr>
        <w:t xml:space="preserve">gian </w:t>
      </w:r>
      <w:r w:rsidR="007749A0" w:rsidRPr="007749A0">
        <w:rPr>
          <w:rFonts w:ascii="Arial" w:hAnsi="Arial" w:cs="Arial"/>
          <w:lang w:val="en-US"/>
        </w:rPr>
        <w:t xml:space="preserve">phòng có người </w:t>
      </w:r>
      <w:r w:rsidR="001F2EF3">
        <w:rPr>
          <w:rFonts w:ascii="Arial" w:hAnsi="Arial" w:cs="Arial"/>
          <w:lang w:val="en-US"/>
        </w:rPr>
        <w:t>được bảo vệ</w:t>
      </w:r>
      <w:r w:rsidR="007749A0" w:rsidRPr="007749A0">
        <w:rPr>
          <w:rFonts w:ascii="Arial" w:hAnsi="Arial" w:cs="Arial"/>
          <w:lang w:val="en-US"/>
        </w:rPr>
        <w:t xml:space="preserve"> chống ồn, cũng như trong các </w:t>
      </w:r>
      <w:r w:rsidR="001F2EF3">
        <w:rPr>
          <w:rFonts w:ascii="Arial" w:hAnsi="Arial" w:cs="Arial"/>
          <w:lang w:val="en-US"/>
        </w:rPr>
        <w:t xml:space="preserve">gian </w:t>
      </w:r>
      <w:r w:rsidR="007749A0" w:rsidRPr="007749A0">
        <w:rPr>
          <w:rFonts w:ascii="Arial" w:hAnsi="Arial" w:cs="Arial"/>
          <w:lang w:val="en-US"/>
        </w:rPr>
        <w:t>phòng có mức ồn trên 95 dBA, hệ thống loa thông báo và hướng dẫn thoát nạn phải kết hợp với cảnh báo bằng ánh sáng. Việc sử dụng thiết bị cảnh báo nhấp nháy bằng ánh sáng được cho phép</w:t>
      </w:r>
      <w:r w:rsidR="00841CF5">
        <w:rPr>
          <w:rFonts w:ascii="Arial" w:hAnsi="Arial" w:cs="Arial"/>
          <w:lang w:val="en-US"/>
        </w:rPr>
        <w:t>;</w:t>
      </w:r>
    </w:p>
    <w:p w14:paraId="31AB65FA" w14:textId="245FE969" w:rsidR="007749A0" w:rsidRDefault="00DA227D" w:rsidP="00DA227D">
      <w:pPr>
        <w:pStyle w:val="ListParagraph"/>
        <w:spacing w:before="120" w:after="0" w:line="360" w:lineRule="auto"/>
        <w:ind w:left="0"/>
        <w:jc w:val="both"/>
        <w:rPr>
          <w:rFonts w:ascii="Arial" w:hAnsi="Arial" w:cs="Arial"/>
          <w:lang w:val="en-US"/>
        </w:rPr>
      </w:pPr>
      <w:r>
        <w:rPr>
          <w:rFonts w:ascii="Arial" w:hAnsi="Arial" w:cs="Arial"/>
          <w:lang w:val="en-US"/>
        </w:rPr>
        <w:t xml:space="preserve">đ) </w:t>
      </w:r>
      <w:r w:rsidR="007749A0" w:rsidRPr="007749A0">
        <w:rPr>
          <w:rFonts w:ascii="Arial" w:hAnsi="Arial" w:cs="Arial"/>
          <w:lang w:val="en-US"/>
        </w:rPr>
        <w:t>Thiết bị loa cảnh báo và chỉ dẫn thoát nạn bằng giọng nói phải phát ra âm thanh có tần số trong dải từ 200 đến 5000 Hz.</w:t>
      </w:r>
    </w:p>
    <w:p w14:paraId="76C0E115" w14:textId="0B3357FC" w:rsidR="00D54200" w:rsidRDefault="00124A62" w:rsidP="00A6415A">
      <w:pPr>
        <w:pStyle w:val="Heading1"/>
        <w:numPr>
          <w:ilvl w:val="0"/>
          <w:numId w:val="23"/>
        </w:numPr>
        <w:spacing w:before="120" w:line="360" w:lineRule="auto"/>
        <w:jc w:val="both"/>
        <w:rPr>
          <w:rFonts w:cs="Arial"/>
          <w:b w:val="0"/>
          <w:bCs/>
          <w:lang w:val="en-US"/>
        </w:rPr>
      </w:pPr>
      <w:bookmarkStart w:id="11" w:name="_Toc110254674"/>
      <w:r>
        <w:rPr>
          <w:rFonts w:cs="Arial"/>
          <w:bCs/>
          <w:lang w:val="en-US"/>
        </w:rPr>
        <w:t>Hệ thống chữa cháy cố định bằng nước</w:t>
      </w:r>
      <w:bookmarkEnd w:id="11"/>
    </w:p>
    <w:p w14:paraId="728B1D6A" w14:textId="580A929A" w:rsidR="00124A62" w:rsidRPr="008634E1" w:rsidRDefault="00124A62" w:rsidP="00124A62">
      <w:pPr>
        <w:pStyle w:val="ListParagraph"/>
        <w:numPr>
          <w:ilvl w:val="1"/>
          <w:numId w:val="23"/>
        </w:numPr>
        <w:spacing w:before="120" w:after="0" w:line="360" w:lineRule="auto"/>
        <w:jc w:val="both"/>
        <w:rPr>
          <w:rFonts w:ascii="Arial" w:hAnsi="Arial" w:cs="Arial"/>
          <w:b/>
          <w:bCs/>
          <w:lang w:val="en-US"/>
        </w:rPr>
      </w:pPr>
      <w:r>
        <w:rPr>
          <w:rFonts w:ascii="Arial" w:hAnsi="Arial" w:cs="Arial"/>
          <w:lang w:val="en-US"/>
        </w:rPr>
        <w:t>Hầm có chiều dài từ 300 m</w:t>
      </w:r>
      <w:r w:rsidR="00841CF5">
        <w:rPr>
          <w:rFonts w:ascii="Arial" w:hAnsi="Arial" w:cs="Arial"/>
          <w:lang w:val="en-US"/>
        </w:rPr>
        <w:t xml:space="preserve"> trở lên</w:t>
      </w:r>
      <w:r>
        <w:rPr>
          <w:rFonts w:ascii="Arial" w:hAnsi="Arial" w:cs="Arial"/>
          <w:lang w:val="en-US"/>
        </w:rPr>
        <w:t xml:space="preserve"> phải trang bị hệ thống chữa cháy cố định bằng nước</w:t>
      </w:r>
      <w:r w:rsidR="008634E1">
        <w:rPr>
          <w:rFonts w:ascii="Arial" w:hAnsi="Arial" w:cs="Arial"/>
          <w:lang w:val="en-US"/>
        </w:rPr>
        <w:t>.</w:t>
      </w:r>
    </w:p>
    <w:p w14:paraId="016C4A4B" w14:textId="6ED5C925" w:rsidR="008634E1" w:rsidRPr="00F17C28" w:rsidRDefault="007D4AB5" w:rsidP="00124A62">
      <w:pPr>
        <w:pStyle w:val="ListParagraph"/>
        <w:numPr>
          <w:ilvl w:val="1"/>
          <w:numId w:val="23"/>
        </w:numPr>
        <w:spacing w:before="120" w:after="0" w:line="360" w:lineRule="auto"/>
        <w:jc w:val="both"/>
        <w:rPr>
          <w:rFonts w:ascii="Arial" w:hAnsi="Arial" w:cs="Arial"/>
          <w:b/>
          <w:bCs/>
          <w:lang w:val="en-US"/>
        </w:rPr>
      </w:pPr>
      <w:r>
        <w:rPr>
          <w:rFonts w:ascii="Arial" w:hAnsi="Arial" w:cs="Arial"/>
          <w:lang w:val="en-US"/>
        </w:rPr>
        <w:t>Hệ thống chữa cháy cố định bằng nước của h</w:t>
      </w:r>
      <w:r w:rsidR="008634E1">
        <w:rPr>
          <w:rFonts w:ascii="Arial" w:hAnsi="Arial" w:cs="Arial"/>
          <w:lang w:val="en-US"/>
        </w:rPr>
        <w:t>ầm có chiều dài</w:t>
      </w:r>
      <w:r>
        <w:rPr>
          <w:rFonts w:ascii="Arial" w:hAnsi="Arial" w:cs="Arial"/>
          <w:lang w:val="en-US"/>
        </w:rPr>
        <w:t xml:space="preserve"> từ 500m trở lên phải thường xuyên có nước được duy trì ở áp suất bảo đảm yêu cầu chữa cháy.</w:t>
      </w:r>
    </w:p>
    <w:p w14:paraId="0A0F10D9" w14:textId="60E2B504" w:rsidR="007F72EC" w:rsidRDefault="007F72EC" w:rsidP="007F72EC">
      <w:pPr>
        <w:pStyle w:val="ListParagraph"/>
        <w:numPr>
          <w:ilvl w:val="1"/>
          <w:numId w:val="23"/>
        </w:numPr>
        <w:spacing w:before="120" w:after="0" w:line="360" w:lineRule="auto"/>
        <w:jc w:val="both"/>
        <w:rPr>
          <w:rFonts w:ascii="Arial" w:hAnsi="Arial" w:cs="Arial"/>
          <w:lang w:val="en-US"/>
        </w:rPr>
      </w:pPr>
      <w:r>
        <w:rPr>
          <w:rFonts w:ascii="Arial" w:hAnsi="Arial" w:cs="Arial"/>
          <w:lang w:val="en-US"/>
        </w:rPr>
        <w:t>Họng nước</w:t>
      </w:r>
      <w:r w:rsidR="007D4AB5">
        <w:rPr>
          <w:rFonts w:ascii="Arial" w:hAnsi="Arial" w:cs="Arial"/>
          <w:lang w:val="en-US"/>
        </w:rPr>
        <w:t xml:space="preserve"> chữa cháy</w:t>
      </w:r>
    </w:p>
    <w:p w14:paraId="7F0617BD" w14:textId="77777777" w:rsidR="007F72EC" w:rsidRDefault="007F72EC" w:rsidP="007F72EC">
      <w:pPr>
        <w:pStyle w:val="ListParagraph"/>
        <w:numPr>
          <w:ilvl w:val="2"/>
          <w:numId w:val="23"/>
        </w:numPr>
        <w:spacing w:before="120" w:after="0" w:line="360" w:lineRule="auto"/>
        <w:jc w:val="both"/>
        <w:rPr>
          <w:rFonts w:ascii="Arial" w:hAnsi="Arial" w:cs="Arial"/>
          <w:lang w:val="en-US"/>
        </w:rPr>
      </w:pPr>
      <w:r>
        <w:rPr>
          <w:rFonts w:ascii="Arial" w:hAnsi="Arial" w:cs="Arial"/>
          <w:lang w:val="en-US"/>
        </w:rPr>
        <w:t>Các họng nước phải được bố trí bảo đảm bán kính bảo vệ đến vị trí cần bảo vệ trong hầm không quá 45 m.</w:t>
      </w:r>
    </w:p>
    <w:p w14:paraId="27C9B5BB" w14:textId="349B3A4C" w:rsidR="007F72EC" w:rsidRDefault="007F72EC" w:rsidP="007F72EC">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Khoảng cách giữa 02 họng </w:t>
      </w:r>
      <w:r w:rsidR="001F2EF3">
        <w:rPr>
          <w:rFonts w:ascii="Arial" w:hAnsi="Arial" w:cs="Arial"/>
          <w:lang w:val="en-US"/>
        </w:rPr>
        <w:t xml:space="preserve">nước </w:t>
      </w:r>
      <w:r>
        <w:rPr>
          <w:rFonts w:ascii="Arial" w:hAnsi="Arial" w:cs="Arial"/>
          <w:lang w:val="en-US"/>
        </w:rPr>
        <w:t>không</w:t>
      </w:r>
      <w:r w:rsidR="00841CF5">
        <w:rPr>
          <w:rFonts w:ascii="Arial" w:hAnsi="Arial" w:cs="Arial"/>
          <w:lang w:val="en-US"/>
        </w:rPr>
        <w:t xml:space="preserve"> vượt</w:t>
      </w:r>
      <w:r>
        <w:rPr>
          <w:rFonts w:ascii="Arial" w:hAnsi="Arial" w:cs="Arial"/>
          <w:lang w:val="en-US"/>
        </w:rPr>
        <w:t xml:space="preserve"> quá 85 m</w:t>
      </w:r>
      <w:r w:rsidR="007D4AB5">
        <w:rPr>
          <w:rFonts w:ascii="Arial" w:hAnsi="Arial" w:cs="Arial"/>
          <w:lang w:val="en-US"/>
        </w:rPr>
        <w:t>.</w:t>
      </w:r>
    </w:p>
    <w:p w14:paraId="004D9B62" w14:textId="7D001F35" w:rsidR="007F72EC" w:rsidRDefault="007F72EC" w:rsidP="007F72EC">
      <w:pPr>
        <w:pStyle w:val="ListParagraph"/>
        <w:numPr>
          <w:ilvl w:val="2"/>
          <w:numId w:val="23"/>
        </w:numPr>
        <w:spacing w:before="120" w:after="0" w:line="360" w:lineRule="auto"/>
        <w:jc w:val="both"/>
        <w:rPr>
          <w:rFonts w:ascii="Arial" w:hAnsi="Arial" w:cs="Arial"/>
          <w:lang w:val="en-US"/>
        </w:rPr>
      </w:pPr>
      <w:r>
        <w:rPr>
          <w:rFonts w:ascii="Arial" w:hAnsi="Arial" w:cs="Arial"/>
          <w:lang w:val="en-US"/>
        </w:rPr>
        <w:t>Họng nước phải đặt ở vị trí dễ thấy và thuận tiện để sử dụng nhưng vẫn phải bảo đảm việc bảo vệ nguy cơ hỏng hóc do phương tiện giao thông.</w:t>
      </w:r>
    </w:p>
    <w:p w14:paraId="312B765A" w14:textId="77777777" w:rsidR="009A23DB" w:rsidRDefault="007F72EC" w:rsidP="009A23DB">
      <w:pPr>
        <w:pStyle w:val="ListParagraph"/>
        <w:numPr>
          <w:ilvl w:val="2"/>
          <w:numId w:val="23"/>
        </w:numPr>
        <w:spacing w:before="120" w:after="0" w:line="360" w:lineRule="auto"/>
        <w:jc w:val="both"/>
        <w:rPr>
          <w:rFonts w:ascii="Arial" w:hAnsi="Arial" w:cs="Arial"/>
          <w:lang w:val="en-US"/>
        </w:rPr>
      </w:pPr>
      <w:r>
        <w:rPr>
          <w:rFonts w:ascii="Arial" w:hAnsi="Arial" w:cs="Arial"/>
          <w:lang w:val="en-US"/>
        </w:rPr>
        <w:t>Họng nước phải có đầu ra có đường kính ngoài 65 mm</w:t>
      </w:r>
      <w:r w:rsidR="007D4AB5">
        <w:rPr>
          <w:rFonts w:ascii="Arial" w:hAnsi="Arial" w:cs="Arial"/>
          <w:lang w:val="en-US"/>
        </w:rPr>
        <w:t>, lưu lượng mỗi họng 5 l/s</w:t>
      </w:r>
      <w:r>
        <w:rPr>
          <w:rFonts w:ascii="Arial" w:hAnsi="Arial" w:cs="Arial"/>
          <w:lang w:val="en-US"/>
        </w:rPr>
        <w:t>.</w:t>
      </w:r>
      <w:r w:rsidR="009A23DB">
        <w:rPr>
          <w:rFonts w:ascii="Arial" w:hAnsi="Arial" w:cs="Arial"/>
          <w:lang w:val="en-US"/>
        </w:rPr>
        <w:t xml:space="preserve"> </w:t>
      </w:r>
    </w:p>
    <w:p w14:paraId="435B9304" w14:textId="1410B971" w:rsidR="009A23DB" w:rsidRPr="00203B49" w:rsidRDefault="009A23DB" w:rsidP="00203B49">
      <w:pPr>
        <w:pStyle w:val="ListParagraph"/>
        <w:numPr>
          <w:ilvl w:val="2"/>
          <w:numId w:val="23"/>
        </w:numPr>
        <w:spacing w:before="120" w:after="0" w:line="360" w:lineRule="auto"/>
        <w:jc w:val="both"/>
        <w:rPr>
          <w:rFonts w:ascii="Arial" w:hAnsi="Arial" w:cs="Arial"/>
          <w:lang w:val="en-US"/>
        </w:rPr>
      </w:pPr>
      <w:r>
        <w:rPr>
          <w:rFonts w:ascii="Arial" w:hAnsi="Arial" w:cs="Arial"/>
          <w:lang w:val="en-US"/>
        </w:rPr>
        <w:t>H</w:t>
      </w:r>
      <w:r w:rsidRPr="009A23DB">
        <w:rPr>
          <w:rFonts w:ascii="Arial" w:hAnsi="Arial" w:cs="Arial"/>
          <w:lang w:val="en-US"/>
        </w:rPr>
        <w:t xml:space="preserve">ọng nước </w:t>
      </w:r>
      <w:r>
        <w:rPr>
          <w:rFonts w:ascii="Arial" w:hAnsi="Arial" w:cs="Arial"/>
          <w:lang w:val="en-US"/>
        </w:rPr>
        <w:t xml:space="preserve">phải </w:t>
      </w:r>
      <w:r w:rsidRPr="009A23DB">
        <w:rPr>
          <w:rFonts w:ascii="Arial" w:hAnsi="Arial" w:cs="Arial"/>
          <w:lang w:val="en-US"/>
        </w:rPr>
        <w:t>được đặt trong tủ chữa cháy</w:t>
      </w:r>
      <w:r>
        <w:rPr>
          <w:rFonts w:ascii="Arial" w:hAnsi="Arial" w:cs="Arial"/>
          <w:lang w:val="en-US"/>
        </w:rPr>
        <w:t>,</w:t>
      </w:r>
      <w:r w:rsidRPr="009A23DB">
        <w:rPr>
          <w:rFonts w:ascii="Arial" w:hAnsi="Arial" w:cs="Arial"/>
          <w:lang w:val="en-US"/>
        </w:rPr>
        <w:t xml:space="preserve"> có cuộn vòi, lăng chữa cháy</w:t>
      </w:r>
      <w:r>
        <w:rPr>
          <w:rFonts w:ascii="Arial" w:hAnsi="Arial" w:cs="Arial"/>
          <w:lang w:val="en-US"/>
        </w:rPr>
        <w:t xml:space="preserve"> phù hợp</w:t>
      </w:r>
      <w:r w:rsidR="001F2EF3">
        <w:rPr>
          <w:rFonts w:ascii="Arial" w:hAnsi="Arial" w:cs="Arial"/>
          <w:lang w:val="en-US"/>
        </w:rPr>
        <w:t>,</w:t>
      </w:r>
      <w:r w:rsidR="00203B49">
        <w:rPr>
          <w:rFonts w:ascii="Arial" w:hAnsi="Arial" w:cs="Arial"/>
          <w:lang w:val="en-US"/>
        </w:rPr>
        <w:t xml:space="preserve"> đáp ứng yêu cầu chữa cháy</w:t>
      </w:r>
      <w:r w:rsidRPr="009A23DB">
        <w:rPr>
          <w:rFonts w:ascii="Arial" w:hAnsi="Arial" w:cs="Arial"/>
          <w:lang w:val="en-US"/>
        </w:rPr>
        <w:t>.</w:t>
      </w:r>
    </w:p>
    <w:p w14:paraId="4C0F8EF3" w14:textId="6356008F" w:rsidR="007F72EC" w:rsidRPr="00E251E2" w:rsidRDefault="007930C8" w:rsidP="00E251E2">
      <w:pPr>
        <w:pStyle w:val="ListParagraph"/>
        <w:numPr>
          <w:ilvl w:val="2"/>
          <w:numId w:val="23"/>
        </w:numPr>
        <w:spacing w:before="120" w:after="0" w:line="360" w:lineRule="auto"/>
        <w:jc w:val="both"/>
        <w:rPr>
          <w:rFonts w:ascii="Arial" w:hAnsi="Arial" w:cs="Arial"/>
          <w:b/>
          <w:bCs/>
          <w:lang w:val="en-US"/>
        </w:rPr>
      </w:pPr>
      <w:r>
        <w:rPr>
          <w:rFonts w:ascii="Arial" w:hAnsi="Arial" w:cs="Arial"/>
          <w:lang w:val="en-US"/>
        </w:rPr>
        <w:t xml:space="preserve">Phải được thiết kế, lắp đặt bảo đảm theo </w:t>
      </w:r>
      <w:r w:rsidR="007F72EC" w:rsidRPr="007306B7">
        <w:rPr>
          <w:rFonts w:ascii="Arial" w:hAnsi="Arial" w:cs="Arial"/>
        </w:rPr>
        <w:t xml:space="preserve">TCVN </w:t>
      </w:r>
      <w:r>
        <w:rPr>
          <w:rFonts w:ascii="Arial" w:hAnsi="Arial" w:cs="Arial"/>
          <w:lang w:val="en-US"/>
        </w:rPr>
        <w:t>2622</w:t>
      </w:r>
      <w:r w:rsidR="008634E1">
        <w:rPr>
          <w:rFonts w:ascii="Arial" w:hAnsi="Arial" w:cs="Arial"/>
          <w:lang w:val="en-US"/>
        </w:rPr>
        <w:t xml:space="preserve"> </w:t>
      </w:r>
    </w:p>
    <w:p w14:paraId="6288E303" w14:textId="08B0B111" w:rsidR="00033047" w:rsidRPr="001F2EF3" w:rsidRDefault="00033047" w:rsidP="00033047">
      <w:pPr>
        <w:pStyle w:val="ListParagraph"/>
        <w:numPr>
          <w:ilvl w:val="1"/>
          <w:numId w:val="23"/>
        </w:numPr>
        <w:spacing w:before="120" w:after="0" w:line="360" w:lineRule="auto"/>
        <w:jc w:val="both"/>
        <w:rPr>
          <w:rFonts w:ascii="Arial" w:hAnsi="Arial" w:cs="Arial"/>
          <w:lang w:val="en-US"/>
        </w:rPr>
      </w:pPr>
      <w:r w:rsidRPr="001F2EF3">
        <w:rPr>
          <w:rFonts w:ascii="Arial" w:hAnsi="Arial" w:cs="Arial"/>
          <w:lang w:val="en-US"/>
        </w:rPr>
        <w:t xml:space="preserve">Trụ cấp nước chữa cháy </w:t>
      </w:r>
    </w:p>
    <w:p w14:paraId="3879DDC8" w14:textId="13551FC1" w:rsidR="00033047" w:rsidRPr="007D4AB5" w:rsidRDefault="00033047" w:rsidP="007D4AB5">
      <w:pPr>
        <w:pStyle w:val="ListParagraph"/>
        <w:numPr>
          <w:ilvl w:val="2"/>
          <w:numId w:val="23"/>
        </w:numPr>
        <w:spacing w:before="120" w:after="0" w:line="360" w:lineRule="auto"/>
        <w:jc w:val="both"/>
        <w:rPr>
          <w:rFonts w:ascii="Arial" w:hAnsi="Arial" w:cs="Arial"/>
          <w:lang w:val="en-US"/>
        </w:rPr>
      </w:pPr>
      <w:r w:rsidRPr="00033047">
        <w:rPr>
          <w:rFonts w:ascii="Arial" w:hAnsi="Arial" w:cs="Arial"/>
          <w:lang w:val="en-US"/>
        </w:rPr>
        <w:t xml:space="preserve"> Hầm có chiều dài từ </w:t>
      </w:r>
      <w:r>
        <w:rPr>
          <w:rFonts w:ascii="Arial" w:hAnsi="Arial" w:cs="Arial"/>
          <w:lang w:val="en-US"/>
        </w:rPr>
        <w:t>3</w:t>
      </w:r>
      <w:r w:rsidRPr="00033047">
        <w:rPr>
          <w:rFonts w:ascii="Arial" w:hAnsi="Arial" w:cs="Arial"/>
          <w:lang w:val="en-US"/>
        </w:rPr>
        <w:t xml:space="preserve">00m trở lên phải trang bị trụ cấp nước chữa cháy </w:t>
      </w:r>
    </w:p>
    <w:p w14:paraId="363E0684" w14:textId="50734D47" w:rsidR="00033047" w:rsidRPr="00033047" w:rsidRDefault="00033047" w:rsidP="00033047">
      <w:pPr>
        <w:pStyle w:val="ListParagraph"/>
        <w:numPr>
          <w:ilvl w:val="2"/>
          <w:numId w:val="23"/>
        </w:numPr>
        <w:spacing w:before="120" w:after="0" w:line="360" w:lineRule="auto"/>
        <w:jc w:val="both"/>
        <w:rPr>
          <w:rFonts w:ascii="Arial" w:hAnsi="Arial" w:cs="Arial"/>
          <w:lang w:val="en-US"/>
        </w:rPr>
      </w:pPr>
      <w:r w:rsidRPr="00033047">
        <w:rPr>
          <w:rFonts w:ascii="Arial" w:hAnsi="Arial" w:cs="Arial"/>
          <w:lang w:val="en-US"/>
        </w:rPr>
        <w:t>Trụ cấp nước chữa cháy được đặt phía trước 02 Cổng hầm,</w:t>
      </w:r>
      <w:r>
        <w:rPr>
          <w:rFonts w:ascii="Arial" w:hAnsi="Arial" w:cs="Arial"/>
          <w:lang w:val="en-US"/>
        </w:rPr>
        <w:t xml:space="preserve"> tại khu vực đỗ xe khẩn cấp trong hầm. </w:t>
      </w:r>
    </w:p>
    <w:p w14:paraId="048CCD06" w14:textId="66673C15" w:rsidR="00033047" w:rsidRDefault="00033047" w:rsidP="00033047">
      <w:pPr>
        <w:pStyle w:val="ListParagraph"/>
        <w:numPr>
          <w:ilvl w:val="2"/>
          <w:numId w:val="23"/>
        </w:numPr>
        <w:spacing w:before="120" w:after="0" w:line="360" w:lineRule="auto"/>
        <w:jc w:val="both"/>
        <w:rPr>
          <w:rFonts w:ascii="Arial" w:hAnsi="Arial" w:cs="Arial"/>
          <w:lang w:val="en-US"/>
        </w:rPr>
      </w:pPr>
      <w:r w:rsidRPr="00033047">
        <w:rPr>
          <w:rFonts w:ascii="Arial" w:hAnsi="Arial" w:cs="Arial"/>
          <w:lang w:val="en-US"/>
        </w:rPr>
        <w:t xml:space="preserve">Lưu lượng nước cho chữa cháy đối với 01 trụ không thấp hơn 10 l/s. Áp lực tự do cần thiết trong đường ống cấp nước chữa cháy không </w:t>
      </w:r>
      <w:r w:rsidR="001F2EF3">
        <w:rPr>
          <w:rFonts w:ascii="Arial" w:hAnsi="Arial" w:cs="Arial"/>
          <w:lang w:val="en-US"/>
        </w:rPr>
        <w:t>thấp hơn</w:t>
      </w:r>
      <w:r w:rsidRPr="00033047">
        <w:rPr>
          <w:rFonts w:ascii="Arial" w:hAnsi="Arial" w:cs="Arial"/>
          <w:lang w:val="en-US"/>
        </w:rPr>
        <w:t xml:space="preserve"> 10</w:t>
      </w:r>
      <w:r w:rsidR="007D2C7D">
        <w:rPr>
          <w:rFonts w:ascii="Arial" w:hAnsi="Arial" w:cs="Arial"/>
          <w:lang w:val="en-US"/>
        </w:rPr>
        <w:t xml:space="preserve"> </w:t>
      </w:r>
      <w:r w:rsidRPr="00033047">
        <w:rPr>
          <w:rFonts w:ascii="Arial" w:hAnsi="Arial" w:cs="Arial"/>
          <w:lang w:val="en-US"/>
        </w:rPr>
        <w:t>m cột nước.</w:t>
      </w:r>
    </w:p>
    <w:p w14:paraId="438132E2" w14:textId="79EA8B16" w:rsidR="007930C8" w:rsidRPr="008634E1" w:rsidRDefault="007930C8" w:rsidP="008634E1">
      <w:pPr>
        <w:pStyle w:val="ListParagraph"/>
        <w:numPr>
          <w:ilvl w:val="2"/>
          <w:numId w:val="23"/>
        </w:numPr>
        <w:spacing w:before="120" w:after="0" w:line="360" w:lineRule="auto"/>
        <w:jc w:val="both"/>
        <w:rPr>
          <w:rFonts w:ascii="Arial" w:hAnsi="Arial" w:cs="Arial"/>
          <w:b/>
          <w:bCs/>
          <w:lang w:val="en-US"/>
        </w:rPr>
      </w:pPr>
      <w:r>
        <w:rPr>
          <w:rFonts w:ascii="Arial" w:hAnsi="Arial" w:cs="Arial"/>
          <w:lang w:val="en-US"/>
        </w:rPr>
        <w:t xml:space="preserve">Phải được thiết kế, lắp đặt bảo đảm theo </w:t>
      </w:r>
      <w:r w:rsidRPr="007306B7">
        <w:rPr>
          <w:rFonts w:ascii="Arial" w:hAnsi="Arial" w:cs="Arial"/>
        </w:rPr>
        <w:t xml:space="preserve">TCVN </w:t>
      </w:r>
      <w:r>
        <w:rPr>
          <w:rFonts w:ascii="Arial" w:hAnsi="Arial" w:cs="Arial"/>
          <w:lang w:val="en-US"/>
        </w:rPr>
        <w:t>2622 và TCVN 6379</w:t>
      </w:r>
      <w:r w:rsidR="00F47F78">
        <w:rPr>
          <w:rFonts w:ascii="Arial" w:hAnsi="Arial" w:cs="Arial"/>
          <w:lang w:val="en-US"/>
        </w:rPr>
        <w:t>.</w:t>
      </w:r>
    </w:p>
    <w:p w14:paraId="26F7B8C0" w14:textId="35E6CA5F" w:rsidR="0003056D" w:rsidRDefault="001F2EF3" w:rsidP="0003056D">
      <w:pPr>
        <w:pStyle w:val="ListParagraph"/>
        <w:numPr>
          <w:ilvl w:val="1"/>
          <w:numId w:val="23"/>
        </w:numPr>
        <w:spacing w:before="120" w:after="0" w:line="360" w:lineRule="auto"/>
        <w:jc w:val="both"/>
        <w:rPr>
          <w:rFonts w:ascii="Arial" w:hAnsi="Arial" w:cs="Arial"/>
          <w:lang w:val="en-US"/>
        </w:rPr>
      </w:pPr>
      <w:r>
        <w:rPr>
          <w:rFonts w:ascii="Arial" w:hAnsi="Arial" w:cs="Arial"/>
          <w:lang w:val="en-US"/>
        </w:rPr>
        <w:t>Họng k</w:t>
      </w:r>
      <w:r w:rsidR="0003056D">
        <w:rPr>
          <w:rFonts w:ascii="Arial" w:hAnsi="Arial" w:cs="Arial"/>
          <w:lang w:val="en-US"/>
        </w:rPr>
        <w:t>ết nối cho lực lượng chữa cháy</w:t>
      </w:r>
      <w:r w:rsidR="00F47F78">
        <w:rPr>
          <w:rFonts w:ascii="Arial" w:hAnsi="Arial" w:cs="Arial"/>
          <w:lang w:val="en-US"/>
        </w:rPr>
        <w:t>.</w:t>
      </w:r>
    </w:p>
    <w:p w14:paraId="08776AC8" w14:textId="77777777" w:rsidR="0003056D" w:rsidRDefault="0003056D" w:rsidP="0003056D">
      <w:pPr>
        <w:pStyle w:val="ListParagraph"/>
        <w:numPr>
          <w:ilvl w:val="2"/>
          <w:numId w:val="23"/>
        </w:numPr>
        <w:spacing w:before="120" w:after="0" w:line="360" w:lineRule="auto"/>
        <w:jc w:val="both"/>
        <w:rPr>
          <w:rFonts w:ascii="Arial" w:hAnsi="Arial" w:cs="Arial"/>
          <w:lang w:val="en-US"/>
        </w:rPr>
      </w:pPr>
      <w:r>
        <w:rPr>
          <w:rFonts w:ascii="Arial" w:hAnsi="Arial" w:cs="Arial"/>
          <w:lang w:val="en-US"/>
        </w:rPr>
        <w:t>Họng kết nối cho lực lượng chữa cháy phải là loại 2, 3 hoặc 4 cửa hoặc phải bao gồm ít nhất một họng tối thiểu DN100 phù hợp với phương tiện của lực lượng chữa cháy.</w:t>
      </w:r>
    </w:p>
    <w:p w14:paraId="684823A4" w14:textId="77777777" w:rsidR="0003056D" w:rsidRDefault="0003056D" w:rsidP="0003056D">
      <w:pPr>
        <w:pStyle w:val="ListParagraph"/>
        <w:numPr>
          <w:ilvl w:val="2"/>
          <w:numId w:val="23"/>
        </w:numPr>
        <w:spacing w:before="120" w:after="0" w:line="360" w:lineRule="auto"/>
        <w:jc w:val="both"/>
        <w:rPr>
          <w:rFonts w:ascii="Arial" w:hAnsi="Arial" w:cs="Arial"/>
          <w:lang w:val="en-US"/>
        </w:rPr>
      </w:pPr>
      <w:r>
        <w:rPr>
          <w:rFonts w:ascii="Arial" w:hAnsi="Arial" w:cs="Arial"/>
          <w:lang w:val="en-US"/>
        </w:rPr>
        <w:t>Mỗi hệ thống họng nước chữa cháy độc lập phải có tối thiểu 02 họng kết nối cho lực lượng chữa cháy đặt cách xa nhau.</w:t>
      </w:r>
    </w:p>
    <w:p w14:paraId="014BF6C9" w14:textId="298834D3" w:rsidR="0003056D" w:rsidRPr="0003056D" w:rsidRDefault="0003056D" w:rsidP="0003056D">
      <w:pPr>
        <w:pStyle w:val="ListParagraph"/>
        <w:numPr>
          <w:ilvl w:val="2"/>
          <w:numId w:val="23"/>
        </w:numPr>
        <w:spacing w:before="120" w:after="0" w:line="360" w:lineRule="auto"/>
        <w:jc w:val="both"/>
        <w:rPr>
          <w:rFonts w:ascii="Arial" w:hAnsi="Arial" w:cs="Arial"/>
          <w:lang w:val="en-US"/>
        </w:rPr>
      </w:pPr>
      <w:r>
        <w:rPr>
          <w:rFonts w:ascii="Arial" w:hAnsi="Arial" w:cs="Arial"/>
          <w:lang w:val="en-US"/>
        </w:rPr>
        <w:lastRenderedPageBreak/>
        <w:t>Các họng kết nối phải được bảo vệ khỏi nguy cơ hỏng hóc do phương tiện giao thông bằng các cột chắn hoặc các biện pháp khác.</w:t>
      </w:r>
    </w:p>
    <w:p w14:paraId="0C8E9385" w14:textId="34B10D59" w:rsidR="00264B5E" w:rsidRPr="00FA525A" w:rsidRDefault="0003056D" w:rsidP="00FA525A">
      <w:pPr>
        <w:pStyle w:val="ListParagraph"/>
        <w:numPr>
          <w:ilvl w:val="1"/>
          <w:numId w:val="23"/>
        </w:numPr>
        <w:spacing w:before="120" w:after="0" w:line="360" w:lineRule="auto"/>
        <w:jc w:val="both"/>
        <w:rPr>
          <w:rFonts w:ascii="Arial" w:hAnsi="Arial" w:cs="Arial"/>
          <w:lang w:val="en-US"/>
        </w:rPr>
      </w:pPr>
      <w:r w:rsidRPr="0003056D">
        <w:rPr>
          <w:rFonts w:ascii="Arial" w:hAnsi="Arial" w:cs="Arial"/>
          <w:lang w:val="en-US"/>
        </w:rPr>
        <w:t>Đường ống cấp nước</w:t>
      </w:r>
      <w:r w:rsidR="00264B5E">
        <w:rPr>
          <w:rFonts w:ascii="Arial" w:hAnsi="Arial" w:cs="Arial"/>
          <w:lang w:val="en-US"/>
        </w:rPr>
        <w:t xml:space="preserve"> chữa cháy</w:t>
      </w:r>
      <w:r w:rsidR="00EC4C00">
        <w:rPr>
          <w:rFonts w:ascii="Arial" w:hAnsi="Arial" w:cs="Arial"/>
          <w:lang w:val="en-US"/>
        </w:rPr>
        <w:t>, máy bơm chữa cháy</w:t>
      </w:r>
      <w:r w:rsidR="00FA525A">
        <w:rPr>
          <w:rFonts w:ascii="Arial" w:hAnsi="Arial" w:cs="Arial"/>
          <w:lang w:val="en-US"/>
        </w:rPr>
        <w:t xml:space="preserve"> </w:t>
      </w:r>
      <w:r w:rsidR="00264B5E">
        <w:rPr>
          <w:rFonts w:ascii="Arial" w:hAnsi="Arial" w:cs="Arial"/>
          <w:lang w:val="en-US"/>
        </w:rPr>
        <w:t xml:space="preserve">phải được thiết kế, lắp đặt bảo đảm theo </w:t>
      </w:r>
      <w:r w:rsidR="00264B5E" w:rsidRPr="007306B7">
        <w:rPr>
          <w:rFonts w:ascii="Arial" w:hAnsi="Arial" w:cs="Arial"/>
        </w:rPr>
        <w:t xml:space="preserve">TCVN </w:t>
      </w:r>
      <w:r w:rsidR="00264B5E">
        <w:rPr>
          <w:rFonts w:ascii="Arial" w:hAnsi="Arial" w:cs="Arial"/>
          <w:lang w:val="en-US"/>
        </w:rPr>
        <w:t>2622.</w:t>
      </w:r>
    </w:p>
    <w:p w14:paraId="16D22C1A" w14:textId="2CBDACE7" w:rsidR="00021EFE" w:rsidRDefault="00021EFE" w:rsidP="00021EFE">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Nguồn </w:t>
      </w:r>
      <w:r w:rsidR="001F2EF3">
        <w:rPr>
          <w:rFonts w:ascii="Arial" w:hAnsi="Arial" w:cs="Arial"/>
          <w:lang w:val="en-US"/>
        </w:rPr>
        <w:t xml:space="preserve">cung </w:t>
      </w:r>
      <w:r>
        <w:rPr>
          <w:rFonts w:ascii="Arial" w:hAnsi="Arial" w:cs="Arial"/>
          <w:lang w:val="en-US"/>
        </w:rPr>
        <w:t>cấp nước</w:t>
      </w:r>
      <w:r w:rsidR="001F2EF3">
        <w:rPr>
          <w:rFonts w:ascii="Arial" w:hAnsi="Arial" w:cs="Arial"/>
          <w:lang w:val="en-US"/>
        </w:rPr>
        <w:t xml:space="preserve"> chữa cháy</w:t>
      </w:r>
    </w:p>
    <w:p w14:paraId="17F2AB54" w14:textId="7A1D9122" w:rsidR="00021EFE" w:rsidRDefault="000B4B7F" w:rsidP="00021EFE">
      <w:pPr>
        <w:pStyle w:val="ListParagraph"/>
        <w:numPr>
          <w:ilvl w:val="2"/>
          <w:numId w:val="23"/>
        </w:numPr>
        <w:spacing w:before="120" w:after="0" w:line="360" w:lineRule="auto"/>
        <w:jc w:val="both"/>
        <w:rPr>
          <w:rFonts w:ascii="Arial" w:hAnsi="Arial" w:cs="Arial"/>
          <w:lang w:val="en-US"/>
        </w:rPr>
      </w:pPr>
      <w:r>
        <w:rPr>
          <w:rFonts w:ascii="Arial" w:hAnsi="Arial" w:cs="Arial"/>
          <w:lang w:val="en-US"/>
        </w:rPr>
        <w:t>Nguồn cung cấp nước cho các hệ thống chữa cháy cố định phải tính toán căn cứ lượng nước chữa cháy lớn nhất trong thời gian tối thiểu</w:t>
      </w:r>
      <w:r w:rsidR="00021EFE">
        <w:rPr>
          <w:rFonts w:ascii="Arial" w:hAnsi="Arial" w:cs="Arial"/>
          <w:lang w:val="en-US"/>
        </w:rPr>
        <w:t xml:space="preserve"> 01 giờ.</w:t>
      </w:r>
    </w:p>
    <w:p w14:paraId="3F8F637B" w14:textId="77777777" w:rsidR="00021EFE" w:rsidRPr="00127531" w:rsidRDefault="00021EFE" w:rsidP="00021EFE">
      <w:pPr>
        <w:pStyle w:val="ListParagraph"/>
        <w:numPr>
          <w:ilvl w:val="2"/>
          <w:numId w:val="23"/>
        </w:numPr>
        <w:spacing w:before="120" w:after="0" w:line="360" w:lineRule="auto"/>
        <w:jc w:val="both"/>
        <w:rPr>
          <w:rFonts w:ascii="Arial" w:hAnsi="Arial" w:cs="Arial"/>
          <w:b/>
          <w:bCs/>
          <w:lang w:val="en-US"/>
        </w:rPr>
      </w:pPr>
      <w:r>
        <w:rPr>
          <w:rFonts w:ascii="Arial" w:hAnsi="Arial" w:cs="Arial"/>
          <w:lang w:val="en-US"/>
        </w:rPr>
        <w:t>Cho phép sử dụng các nguồn cấp nước sau:</w:t>
      </w:r>
    </w:p>
    <w:p w14:paraId="7AE830D5" w14:textId="77777777" w:rsidR="00021EFE" w:rsidRDefault="00021EFE" w:rsidP="00021EFE">
      <w:pPr>
        <w:pStyle w:val="ListParagraph"/>
        <w:spacing w:before="120" w:after="0" w:line="360" w:lineRule="auto"/>
        <w:ind w:left="0"/>
        <w:jc w:val="both"/>
        <w:rPr>
          <w:rFonts w:ascii="Arial" w:hAnsi="Arial" w:cs="Arial"/>
          <w:lang w:val="en-US"/>
        </w:rPr>
      </w:pPr>
      <w:r w:rsidRPr="00127531">
        <w:rPr>
          <w:rFonts w:ascii="Arial" w:hAnsi="Arial" w:cs="Arial"/>
          <w:lang w:val="en-US"/>
        </w:rPr>
        <w:t xml:space="preserve">a) </w:t>
      </w:r>
      <w:r>
        <w:rPr>
          <w:rFonts w:ascii="Arial" w:hAnsi="Arial" w:cs="Arial"/>
          <w:lang w:val="en-US"/>
        </w:rPr>
        <w:t>Công trình cấp nước của đô thị hoặc tư nhân bảo đảm áp suất và lưu lượng;</w:t>
      </w:r>
    </w:p>
    <w:p w14:paraId="38A662B3" w14:textId="66DD075C" w:rsidR="00021EFE" w:rsidRDefault="00021EFE" w:rsidP="00021EFE">
      <w:pPr>
        <w:pStyle w:val="ListParagraph"/>
        <w:spacing w:before="120" w:after="0" w:line="360" w:lineRule="auto"/>
        <w:ind w:left="0"/>
        <w:jc w:val="both"/>
        <w:rPr>
          <w:rFonts w:ascii="Arial" w:hAnsi="Arial" w:cs="Arial"/>
          <w:lang w:val="en-US"/>
        </w:rPr>
      </w:pPr>
      <w:r>
        <w:rPr>
          <w:rFonts w:ascii="Arial" w:hAnsi="Arial" w:cs="Arial"/>
          <w:lang w:val="en-US"/>
        </w:rPr>
        <w:t xml:space="preserve">b) Bơm chữa cháy điều khiển tự động hoặc bằng tay được kết nối </w:t>
      </w:r>
      <w:r w:rsidRPr="00A55A8C">
        <w:rPr>
          <w:rFonts w:ascii="Arial" w:hAnsi="Arial" w:cs="Arial"/>
          <w:lang w:val="en-US"/>
        </w:rPr>
        <w:t xml:space="preserve">với nguồn nước </w:t>
      </w:r>
      <w:r w:rsidR="000B4B7F">
        <w:rPr>
          <w:rFonts w:ascii="Arial" w:hAnsi="Arial" w:cs="Arial"/>
          <w:lang w:val="en-US"/>
        </w:rPr>
        <w:t>dự trữ chữa cháy</w:t>
      </w:r>
      <w:r>
        <w:rPr>
          <w:rFonts w:ascii="Arial" w:hAnsi="Arial" w:cs="Arial"/>
          <w:lang w:val="en-US"/>
        </w:rPr>
        <w:t>;</w:t>
      </w:r>
    </w:p>
    <w:p w14:paraId="622548AA" w14:textId="1EE1BEA7" w:rsidR="00021EFE" w:rsidRDefault="00021EFE" w:rsidP="00021EFE">
      <w:pPr>
        <w:spacing w:before="120" w:after="0" w:line="360" w:lineRule="auto"/>
        <w:jc w:val="both"/>
        <w:rPr>
          <w:rFonts w:ascii="Arial" w:hAnsi="Arial" w:cs="Arial"/>
        </w:rPr>
      </w:pPr>
      <w:r>
        <w:rPr>
          <w:rFonts w:ascii="Arial" w:hAnsi="Arial" w:cs="Arial"/>
          <w:lang w:val="en-US"/>
        </w:rPr>
        <w:t xml:space="preserve">c) </w:t>
      </w:r>
      <w:r w:rsidR="000B4B7F">
        <w:rPr>
          <w:rFonts w:ascii="Arial" w:hAnsi="Arial" w:cs="Arial"/>
          <w:lang w:val="en-US"/>
        </w:rPr>
        <w:t>B</w:t>
      </w:r>
      <w:r>
        <w:rPr>
          <w:rFonts w:ascii="Arial" w:hAnsi="Arial" w:cs="Arial"/>
          <w:lang w:val="en-US"/>
        </w:rPr>
        <w:t>ồn, bể nước tự chảy hoặc bồn, bể áp lực</w:t>
      </w:r>
      <w:r>
        <w:rPr>
          <w:rFonts w:ascii="Arial" w:hAnsi="Arial" w:cs="Arial"/>
        </w:rPr>
        <w:t xml:space="preserve"> khi có tính toán</w:t>
      </w:r>
      <w:r>
        <w:rPr>
          <w:rFonts w:ascii="Arial" w:hAnsi="Arial" w:cs="Arial"/>
          <w:lang w:val="en-US"/>
        </w:rPr>
        <w:t xml:space="preserve"> bảo</w:t>
      </w:r>
      <w:r>
        <w:rPr>
          <w:rFonts w:ascii="Arial" w:hAnsi="Arial" w:cs="Arial"/>
        </w:rPr>
        <w:t xml:space="preserve"> đảm lưu lượng và áp lực cho hệ thống.</w:t>
      </w:r>
    </w:p>
    <w:p w14:paraId="0845FD2D" w14:textId="39A2ED75" w:rsidR="00800EA2" w:rsidRDefault="00944ED4" w:rsidP="00800EA2">
      <w:pPr>
        <w:pStyle w:val="ListParagraph"/>
        <w:numPr>
          <w:ilvl w:val="1"/>
          <w:numId w:val="23"/>
        </w:numPr>
        <w:spacing w:before="120" w:after="0" w:line="360" w:lineRule="auto"/>
        <w:jc w:val="both"/>
        <w:rPr>
          <w:rFonts w:ascii="Arial" w:hAnsi="Arial" w:cs="Arial"/>
          <w:lang w:val="en-US"/>
        </w:rPr>
      </w:pPr>
      <w:r>
        <w:rPr>
          <w:rFonts w:ascii="Arial" w:hAnsi="Arial" w:cs="Arial"/>
          <w:lang w:val="en-US"/>
        </w:rPr>
        <w:t>Các gian phòng, khu vực trong hầm phải trang bị, bố trí hệ thống, thiết bị chữa cháy tự động theo Điều 5.3 TCVN 3890</w:t>
      </w:r>
    </w:p>
    <w:p w14:paraId="772C3E9F" w14:textId="4CA2D58D" w:rsidR="00A91487" w:rsidRPr="00944ED4" w:rsidRDefault="00375B67" w:rsidP="00A6415A">
      <w:pPr>
        <w:pStyle w:val="Heading1"/>
        <w:numPr>
          <w:ilvl w:val="0"/>
          <w:numId w:val="23"/>
        </w:numPr>
        <w:spacing w:before="120" w:line="360" w:lineRule="auto"/>
        <w:jc w:val="both"/>
        <w:rPr>
          <w:rFonts w:cs="Arial"/>
          <w:lang w:val="en-US"/>
        </w:rPr>
      </w:pPr>
      <w:bookmarkStart w:id="12" w:name="_Toc110254675"/>
      <w:r w:rsidRPr="00944ED4">
        <w:rPr>
          <w:rFonts w:cs="Arial"/>
          <w:lang w:val="en-US"/>
        </w:rPr>
        <w:t>Bình chữa cháy</w:t>
      </w:r>
      <w:bookmarkEnd w:id="12"/>
    </w:p>
    <w:p w14:paraId="4DB87B05" w14:textId="08BA2CAB" w:rsidR="00375B67" w:rsidRDefault="00375B67" w:rsidP="00375B67">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Phải bố trí các bình chữa cháy </w:t>
      </w:r>
      <w:r w:rsidR="00D13401">
        <w:rPr>
          <w:rFonts w:ascii="Arial" w:hAnsi="Arial" w:cs="Arial"/>
          <w:lang w:val="en-US"/>
        </w:rPr>
        <w:t xml:space="preserve">trong các tủ </w:t>
      </w:r>
      <w:r w:rsidR="00EF7D30">
        <w:rPr>
          <w:rFonts w:ascii="Arial" w:hAnsi="Arial" w:cs="Arial"/>
          <w:lang w:val="en-US"/>
        </w:rPr>
        <w:t>chữa cháy</w:t>
      </w:r>
      <w:r w:rsidR="009334D4">
        <w:rPr>
          <w:rFonts w:ascii="Arial" w:hAnsi="Arial" w:cs="Arial"/>
          <w:lang w:val="en-US"/>
        </w:rPr>
        <w:t>, các gian phòng kỹ thuật trong hầm</w:t>
      </w:r>
      <w:r w:rsidR="00D13401">
        <w:rPr>
          <w:rFonts w:ascii="Arial" w:hAnsi="Arial" w:cs="Arial"/>
          <w:lang w:val="en-US"/>
        </w:rPr>
        <w:t>.</w:t>
      </w:r>
    </w:p>
    <w:p w14:paraId="1D83DD2D" w14:textId="37F4F43D" w:rsidR="00CA66F5" w:rsidRDefault="009A23DB" w:rsidP="00375B67">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Lựa chọn và bố trí </w:t>
      </w:r>
      <w:r w:rsidR="00841CF5">
        <w:rPr>
          <w:rFonts w:ascii="Arial" w:hAnsi="Arial" w:cs="Arial"/>
          <w:lang w:val="en-US"/>
        </w:rPr>
        <w:t>b</w:t>
      </w:r>
      <w:r w:rsidR="00A40960">
        <w:rPr>
          <w:rFonts w:ascii="Arial" w:hAnsi="Arial" w:cs="Arial"/>
          <w:lang w:val="en-US"/>
        </w:rPr>
        <w:t xml:space="preserve">ình chữa cháy </w:t>
      </w:r>
      <w:r>
        <w:rPr>
          <w:rFonts w:ascii="Arial" w:hAnsi="Arial" w:cs="Arial"/>
          <w:lang w:val="en-US"/>
        </w:rPr>
        <w:t xml:space="preserve">bảo đảm theo </w:t>
      </w:r>
      <w:r w:rsidRPr="007306B7">
        <w:rPr>
          <w:rFonts w:ascii="Arial" w:hAnsi="Arial" w:cs="Arial"/>
        </w:rPr>
        <w:t xml:space="preserve">TCVN </w:t>
      </w:r>
      <w:r>
        <w:rPr>
          <w:rFonts w:ascii="Arial" w:hAnsi="Arial" w:cs="Arial"/>
          <w:lang w:val="en-US"/>
        </w:rPr>
        <w:t>7435</w:t>
      </w:r>
    </w:p>
    <w:p w14:paraId="53E09E60" w14:textId="4D12C70E" w:rsidR="00944ED4" w:rsidRPr="00944ED4" w:rsidRDefault="00944ED4" w:rsidP="00A6415A">
      <w:pPr>
        <w:pStyle w:val="Heading1"/>
        <w:numPr>
          <w:ilvl w:val="0"/>
          <w:numId w:val="23"/>
        </w:numPr>
        <w:spacing w:before="120" w:line="360" w:lineRule="auto"/>
        <w:jc w:val="both"/>
        <w:rPr>
          <w:rFonts w:cs="Arial"/>
          <w:lang w:val="en-US"/>
        </w:rPr>
      </w:pPr>
      <w:bookmarkStart w:id="13" w:name="_Toc110254676"/>
      <w:r>
        <w:rPr>
          <w:rFonts w:cs="Arial"/>
          <w:lang w:val="en-US"/>
        </w:rPr>
        <w:t>H</w:t>
      </w:r>
      <w:r w:rsidRPr="00944ED4">
        <w:rPr>
          <w:rFonts w:cs="Arial"/>
          <w:lang w:val="en-US"/>
        </w:rPr>
        <w:t xml:space="preserve">ệ thống </w:t>
      </w:r>
      <w:r w:rsidRPr="00944ED4">
        <w:rPr>
          <w:rFonts w:cs="Arial" w:hint="eastAsia"/>
          <w:lang w:val="en-US"/>
        </w:rPr>
        <w:t>đ</w:t>
      </w:r>
      <w:r w:rsidRPr="00944ED4">
        <w:rPr>
          <w:rFonts w:cs="Arial" w:hint="eastAsia"/>
          <w:lang w:val="en-US"/>
        </w:rPr>
        <w:t>è</w:t>
      </w:r>
      <w:r w:rsidRPr="00944ED4">
        <w:rPr>
          <w:rFonts w:cs="Arial"/>
          <w:lang w:val="en-US"/>
        </w:rPr>
        <w:t>n chiếu sáng sự cố và chỉ dẫn thoát nạn, biển chỉ dẫn thoát nạn</w:t>
      </w:r>
      <w:bookmarkEnd w:id="13"/>
    </w:p>
    <w:p w14:paraId="6B28BAB0" w14:textId="7599003C" w:rsidR="00944ED4" w:rsidRPr="00944ED4" w:rsidRDefault="00944ED4" w:rsidP="00944ED4">
      <w:pPr>
        <w:pStyle w:val="ListParagraph"/>
        <w:numPr>
          <w:ilvl w:val="1"/>
          <w:numId w:val="23"/>
        </w:numPr>
        <w:spacing w:before="120" w:after="0" w:line="360" w:lineRule="auto"/>
        <w:jc w:val="both"/>
        <w:rPr>
          <w:rFonts w:ascii="Arial" w:hAnsi="Arial" w:cs="Arial"/>
          <w:lang w:val="en-US"/>
        </w:rPr>
      </w:pPr>
      <w:r w:rsidRPr="00944ED4">
        <w:rPr>
          <w:rFonts w:ascii="Arial" w:hAnsi="Arial" w:cs="Arial"/>
          <w:lang w:val="en-US"/>
        </w:rPr>
        <w:t>Hệ thống đèn chiếu sáng sự cố và chỉ dẫn thoát nạn được trang bị trên</w:t>
      </w:r>
      <w:r w:rsidR="00CA60BB">
        <w:rPr>
          <w:rFonts w:ascii="Arial" w:hAnsi="Arial" w:cs="Arial"/>
          <w:lang w:val="en-US"/>
        </w:rPr>
        <w:t xml:space="preserve"> lối ra thoát nạn,</w:t>
      </w:r>
      <w:r w:rsidRPr="00944ED4">
        <w:rPr>
          <w:rFonts w:ascii="Arial" w:hAnsi="Arial" w:cs="Arial"/>
          <w:lang w:val="en-US"/>
        </w:rPr>
        <w:t xml:space="preserve"> đường thoát nạn</w:t>
      </w:r>
      <w:r w:rsidR="00CA60BB">
        <w:rPr>
          <w:rFonts w:ascii="Arial" w:hAnsi="Arial" w:cs="Arial"/>
          <w:lang w:val="en-US"/>
        </w:rPr>
        <w:t xml:space="preserve"> của hầm</w:t>
      </w:r>
      <w:r w:rsidRPr="00944ED4">
        <w:rPr>
          <w:rFonts w:ascii="Arial" w:hAnsi="Arial" w:cs="Arial"/>
          <w:lang w:val="en-US"/>
        </w:rPr>
        <w:t>.</w:t>
      </w:r>
    </w:p>
    <w:p w14:paraId="4A6AC6B8" w14:textId="2414E532" w:rsidR="00944ED4" w:rsidRPr="00944ED4" w:rsidRDefault="00CA60BB" w:rsidP="003F45A0">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 Việc lựa chọn, bố trí đối với hệ thống đ</w:t>
      </w:r>
      <w:r w:rsidR="00944ED4" w:rsidRPr="00944ED4">
        <w:rPr>
          <w:rFonts w:ascii="Arial" w:hAnsi="Arial" w:cs="Arial"/>
          <w:lang w:val="en-US"/>
        </w:rPr>
        <w:t>èn chiếu sáng sự cố và chỉ dẫn thoát nạn</w:t>
      </w:r>
      <w:r w:rsidR="003F45A0">
        <w:rPr>
          <w:rFonts w:ascii="Arial" w:hAnsi="Arial" w:cs="Arial"/>
          <w:lang w:val="en-US"/>
        </w:rPr>
        <w:t xml:space="preserve"> phải bảo đảm theo</w:t>
      </w:r>
      <w:r w:rsidR="00944ED4" w:rsidRPr="00944ED4">
        <w:rPr>
          <w:rFonts w:ascii="Arial" w:hAnsi="Arial" w:cs="Arial"/>
          <w:lang w:val="en-US"/>
        </w:rPr>
        <w:t xml:space="preserve"> TCVN 13456.</w:t>
      </w:r>
    </w:p>
    <w:p w14:paraId="7D5661CC" w14:textId="1625550A" w:rsidR="00944ED4" w:rsidRPr="00944ED4" w:rsidRDefault="00944ED4" w:rsidP="00944ED4">
      <w:pPr>
        <w:pStyle w:val="ListParagraph"/>
        <w:numPr>
          <w:ilvl w:val="1"/>
          <w:numId w:val="23"/>
        </w:numPr>
        <w:spacing w:before="120" w:after="0" w:line="360" w:lineRule="auto"/>
        <w:jc w:val="both"/>
        <w:rPr>
          <w:rFonts w:ascii="Arial" w:hAnsi="Arial" w:cs="Arial"/>
          <w:lang w:val="en-US"/>
        </w:rPr>
      </w:pPr>
      <w:r w:rsidRPr="00944ED4">
        <w:rPr>
          <w:rFonts w:ascii="Arial" w:hAnsi="Arial" w:cs="Arial"/>
          <w:lang w:val="en-US"/>
        </w:rPr>
        <w:t xml:space="preserve">Biển chỉ dẫn thoát nạn được </w:t>
      </w:r>
      <w:r w:rsidR="003F45A0">
        <w:rPr>
          <w:rFonts w:ascii="Arial" w:hAnsi="Arial" w:cs="Arial"/>
          <w:lang w:val="en-US"/>
        </w:rPr>
        <w:t>trang bị</w:t>
      </w:r>
      <w:r w:rsidRPr="00944ED4">
        <w:rPr>
          <w:rFonts w:ascii="Arial" w:hAnsi="Arial" w:cs="Arial"/>
          <w:lang w:val="en-US"/>
        </w:rPr>
        <w:t xml:space="preserve"> trên đường thoát nạn trong hầm và phải bảo đảm các yêu cầu sau:</w:t>
      </w:r>
    </w:p>
    <w:p w14:paraId="75F2D0F5" w14:textId="5641F9C8" w:rsidR="00944ED4" w:rsidRPr="00944ED4" w:rsidRDefault="00944ED4" w:rsidP="003F45A0">
      <w:pPr>
        <w:pStyle w:val="ListParagraph"/>
        <w:numPr>
          <w:ilvl w:val="2"/>
          <w:numId w:val="23"/>
        </w:numPr>
        <w:spacing w:before="120" w:after="0" w:line="360" w:lineRule="auto"/>
        <w:jc w:val="both"/>
        <w:rPr>
          <w:rFonts w:ascii="Arial" w:hAnsi="Arial" w:cs="Arial"/>
          <w:lang w:val="en-US"/>
        </w:rPr>
      </w:pPr>
      <w:r w:rsidRPr="00944ED4">
        <w:rPr>
          <w:rFonts w:ascii="Arial" w:hAnsi="Arial" w:cs="Arial"/>
          <w:lang w:val="en-US"/>
        </w:rPr>
        <w:t xml:space="preserve">Lắp đặt </w:t>
      </w:r>
      <w:r w:rsidR="009334D4">
        <w:rPr>
          <w:rFonts w:ascii="Arial" w:hAnsi="Arial" w:cs="Arial"/>
          <w:lang w:val="en-US"/>
        </w:rPr>
        <w:t>trong vùng giữa 02</w:t>
      </w:r>
      <w:r w:rsidRPr="00944ED4">
        <w:rPr>
          <w:rFonts w:ascii="Arial" w:hAnsi="Arial" w:cs="Arial"/>
          <w:lang w:val="en-US"/>
        </w:rPr>
        <w:t xml:space="preserve"> lối thoát nạn với khoảng cách đến lối </w:t>
      </w:r>
      <w:r w:rsidR="009334D4">
        <w:rPr>
          <w:rFonts w:ascii="Arial" w:hAnsi="Arial" w:cs="Arial"/>
          <w:lang w:val="en-US"/>
        </w:rPr>
        <w:t xml:space="preserve">ra </w:t>
      </w:r>
      <w:r w:rsidRPr="00944ED4">
        <w:rPr>
          <w:rFonts w:ascii="Arial" w:hAnsi="Arial" w:cs="Arial"/>
          <w:lang w:val="en-US"/>
        </w:rPr>
        <w:t>thoát nạn</w:t>
      </w:r>
      <w:r w:rsidR="000300BE">
        <w:rPr>
          <w:rFonts w:ascii="Arial" w:hAnsi="Arial" w:cs="Arial"/>
          <w:lang w:val="en-US"/>
        </w:rPr>
        <w:t xml:space="preserve"> gần nhất</w:t>
      </w:r>
      <w:r w:rsidRPr="00944ED4">
        <w:rPr>
          <w:rFonts w:ascii="Arial" w:hAnsi="Arial" w:cs="Arial"/>
          <w:lang w:val="en-US"/>
        </w:rPr>
        <w:t xml:space="preserve"> không </w:t>
      </w:r>
      <w:r w:rsidR="00841CF5" w:rsidRPr="00944ED4">
        <w:rPr>
          <w:rFonts w:ascii="Arial" w:hAnsi="Arial" w:cs="Arial"/>
          <w:lang w:val="en-US"/>
        </w:rPr>
        <w:t xml:space="preserve">không </w:t>
      </w:r>
      <w:r w:rsidR="00841CF5">
        <w:rPr>
          <w:rFonts w:ascii="Arial" w:hAnsi="Arial" w:cs="Arial"/>
          <w:lang w:val="en-US"/>
        </w:rPr>
        <w:t>lớn hơn</w:t>
      </w:r>
      <w:r w:rsidR="00841CF5" w:rsidRPr="00944ED4">
        <w:rPr>
          <w:rFonts w:ascii="Arial" w:hAnsi="Arial" w:cs="Arial"/>
          <w:lang w:val="en-US"/>
        </w:rPr>
        <w:t xml:space="preserve"> </w:t>
      </w:r>
      <w:r w:rsidRPr="00944ED4">
        <w:rPr>
          <w:rFonts w:ascii="Arial" w:hAnsi="Arial" w:cs="Arial"/>
          <w:lang w:val="en-US"/>
        </w:rPr>
        <w:t>25m;</w:t>
      </w:r>
    </w:p>
    <w:p w14:paraId="7F473EF6" w14:textId="5A8526AF" w:rsidR="00944ED4" w:rsidRPr="00944ED4" w:rsidRDefault="00944ED4" w:rsidP="003F45A0">
      <w:pPr>
        <w:pStyle w:val="ListParagraph"/>
        <w:numPr>
          <w:ilvl w:val="2"/>
          <w:numId w:val="23"/>
        </w:numPr>
        <w:spacing w:before="120" w:after="0" w:line="360" w:lineRule="auto"/>
        <w:jc w:val="both"/>
        <w:rPr>
          <w:rFonts w:ascii="Arial" w:hAnsi="Arial" w:cs="Arial"/>
          <w:lang w:val="en-US"/>
        </w:rPr>
      </w:pPr>
      <w:r w:rsidRPr="00944ED4">
        <w:rPr>
          <w:rFonts w:ascii="Arial" w:hAnsi="Arial" w:cs="Arial"/>
          <w:lang w:val="en-US"/>
        </w:rPr>
        <w:t xml:space="preserve">Khoảng cách lắp đặt giữa 02 biển chỉ dẫn thoát nạn không </w:t>
      </w:r>
      <w:r w:rsidR="009334D4">
        <w:rPr>
          <w:rFonts w:ascii="Arial" w:hAnsi="Arial" w:cs="Arial"/>
          <w:lang w:val="en-US"/>
        </w:rPr>
        <w:t>lớn hơn</w:t>
      </w:r>
      <w:r w:rsidRPr="00944ED4">
        <w:rPr>
          <w:rFonts w:ascii="Arial" w:hAnsi="Arial" w:cs="Arial"/>
          <w:lang w:val="en-US"/>
        </w:rPr>
        <w:t xml:space="preserve"> 50m;</w:t>
      </w:r>
    </w:p>
    <w:p w14:paraId="6B475C39" w14:textId="4129DBCB" w:rsidR="00944ED4" w:rsidRPr="00944ED4" w:rsidRDefault="00944ED4" w:rsidP="003F45A0">
      <w:pPr>
        <w:pStyle w:val="ListParagraph"/>
        <w:numPr>
          <w:ilvl w:val="2"/>
          <w:numId w:val="23"/>
        </w:numPr>
        <w:spacing w:before="120" w:after="0" w:line="360" w:lineRule="auto"/>
        <w:jc w:val="both"/>
        <w:rPr>
          <w:rFonts w:ascii="Arial" w:hAnsi="Arial" w:cs="Arial"/>
          <w:lang w:val="en-US"/>
        </w:rPr>
      </w:pPr>
      <w:r w:rsidRPr="00944ED4">
        <w:rPr>
          <w:rFonts w:ascii="Arial" w:hAnsi="Arial" w:cs="Arial"/>
          <w:lang w:val="en-US"/>
        </w:rPr>
        <w:t>Biển chỉ dẫn là loại hộ</w:t>
      </w:r>
      <w:r w:rsidR="009334D4">
        <w:rPr>
          <w:rFonts w:ascii="Arial" w:hAnsi="Arial" w:cs="Arial"/>
          <w:lang w:val="en-US"/>
        </w:rPr>
        <w:t>p</w:t>
      </w:r>
      <w:r w:rsidRPr="00944ED4">
        <w:rPr>
          <w:rFonts w:ascii="Arial" w:hAnsi="Arial" w:cs="Arial"/>
          <w:lang w:val="en-US"/>
        </w:rPr>
        <w:t xml:space="preserve"> được chiếu sáng bằng đèn bên trong, nguồn điện cấp cho đèn từ nguồn khẩn cấp; có mũi tên chỉ 02 hướng thoát nạn và thể hiện khoảng cách từ vị trí đặt biển đến 02 lối thoát nạn gần nhất.</w:t>
      </w:r>
    </w:p>
    <w:p w14:paraId="156587D6" w14:textId="2499A9D6" w:rsidR="003F45A0" w:rsidRPr="003F45A0" w:rsidRDefault="00C7198F" w:rsidP="00A6415A">
      <w:pPr>
        <w:pStyle w:val="Heading1"/>
        <w:numPr>
          <w:ilvl w:val="0"/>
          <w:numId w:val="23"/>
        </w:numPr>
        <w:spacing w:before="120" w:line="360" w:lineRule="auto"/>
        <w:jc w:val="both"/>
        <w:rPr>
          <w:rFonts w:cs="Arial"/>
          <w:lang w:val="en-US"/>
        </w:rPr>
      </w:pPr>
      <w:bookmarkStart w:id="14" w:name="_Toc110254677"/>
      <w:r>
        <w:rPr>
          <w:rFonts w:cs="Arial"/>
          <w:lang w:val="en-US"/>
        </w:rPr>
        <w:t>D</w:t>
      </w:r>
      <w:r w:rsidR="003F45A0" w:rsidRPr="003F45A0">
        <w:rPr>
          <w:rFonts w:cs="Arial"/>
          <w:lang w:val="en-US"/>
        </w:rPr>
        <w:t>ụng cụ phá dỡ thô sơ</w:t>
      </w:r>
      <w:r w:rsidR="003F45A0">
        <w:rPr>
          <w:rFonts w:cs="Arial"/>
          <w:lang w:val="en-US"/>
        </w:rPr>
        <w:t>,</w:t>
      </w:r>
      <w:r w:rsidR="003F45A0" w:rsidRPr="003F45A0">
        <w:rPr>
          <w:rFonts w:cs="Arial"/>
          <w:lang w:val="en-US"/>
        </w:rPr>
        <w:t xml:space="preserve"> mặt nạ phòng độc cách ly</w:t>
      </w:r>
      <w:bookmarkEnd w:id="14"/>
    </w:p>
    <w:p w14:paraId="7318D649" w14:textId="73F3B5A0" w:rsidR="003F45A0" w:rsidRPr="003E59EE" w:rsidRDefault="00C7198F" w:rsidP="003E59EE">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Hầm có chiều dài từ </w:t>
      </w:r>
      <w:r w:rsidR="009334D4">
        <w:rPr>
          <w:rFonts w:ascii="Arial" w:hAnsi="Arial" w:cs="Arial"/>
          <w:lang w:val="en-US"/>
        </w:rPr>
        <w:t>500</w:t>
      </w:r>
      <w:r>
        <w:rPr>
          <w:rFonts w:ascii="Arial" w:hAnsi="Arial" w:cs="Arial"/>
          <w:lang w:val="en-US"/>
        </w:rPr>
        <w:t>m</w:t>
      </w:r>
      <w:r w:rsidR="009334D4">
        <w:rPr>
          <w:rFonts w:ascii="Arial" w:hAnsi="Arial" w:cs="Arial"/>
          <w:lang w:val="en-US"/>
        </w:rPr>
        <w:t xml:space="preserve"> trở lên</w:t>
      </w:r>
      <w:r>
        <w:rPr>
          <w:rFonts w:ascii="Arial" w:hAnsi="Arial" w:cs="Arial"/>
          <w:lang w:val="en-US"/>
        </w:rPr>
        <w:t xml:space="preserve"> phải trang bị d</w:t>
      </w:r>
      <w:r w:rsidRPr="003F45A0">
        <w:rPr>
          <w:rFonts w:ascii="Arial" w:hAnsi="Arial" w:cs="Arial"/>
          <w:lang w:val="en-US"/>
        </w:rPr>
        <w:t>ụng cụ phá dỡ thô sơ</w:t>
      </w:r>
      <w:r>
        <w:rPr>
          <w:rFonts w:ascii="Arial" w:hAnsi="Arial" w:cs="Arial"/>
          <w:lang w:val="en-US"/>
        </w:rPr>
        <w:t>,</w:t>
      </w:r>
      <w:r w:rsidRPr="00C7198F">
        <w:rPr>
          <w:rFonts w:ascii="Arial" w:hAnsi="Arial" w:cs="Arial"/>
          <w:lang w:val="en-US"/>
        </w:rPr>
        <w:t xml:space="preserve"> </w:t>
      </w:r>
      <w:r w:rsidR="001343CE">
        <w:rPr>
          <w:rFonts w:ascii="Arial" w:hAnsi="Arial" w:cs="Arial"/>
          <w:lang w:val="en-US"/>
        </w:rPr>
        <w:t>được bố trí tại khu vực thường trực về PCCC của hầm</w:t>
      </w:r>
      <w:r w:rsidR="003E59EE">
        <w:rPr>
          <w:rFonts w:ascii="Arial" w:hAnsi="Arial" w:cs="Arial"/>
          <w:lang w:val="en-US"/>
        </w:rPr>
        <w:t>.</w:t>
      </w:r>
      <w:r w:rsidR="003E59EE" w:rsidRPr="003E59EE">
        <w:rPr>
          <w:rFonts w:ascii="Arial" w:hAnsi="Arial" w:cs="Arial"/>
          <w:lang w:val="en-US"/>
        </w:rPr>
        <w:t xml:space="preserve"> </w:t>
      </w:r>
      <w:r w:rsidR="003E59EE">
        <w:rPr>
          <w:rFonts w:ascii="Arial" w:hAnsi="Arial" w:cs="Arial"/>
          <w:lang w:val="en-US"/>
        </w:rPr>
        <w:t>Dụng</w:t>
      </w:r>
      <w:r w:rsidR="003E59EE" w:rsidRPr="003F45A0">
        <w:rPr>
          <w:rFonts w:ascii="Arial" w:hAnsi="Arial" w:cs="Arial"/>
          <w:lang w:val="en-US"/>
        </w:rPr>
        <w:t xml:space="preserve"> cụ phá dỡ thô sơ</w:t>
      </w:r>
      <w:r w:rsidR="003E59EE">
        <w:rPr>
          <w:rFonts w:ascii="Arial" w:hAnsi="Arial" w:cs="Arial"/>
          <w:lang w:val="en-US"/>
        </w:rPr>
        <w:t xml:space="preserve"> gồm:</w:t>
      </w:r>
    </w:p>
    <w:p w14:paraId="1AE19B8B" w14:textId="2112ABBA" w:rsidR="003F45A0" w:rsidRPr="00C7198F" w:rsidRDefault="003F45A0" w:rsidP="003E59EE">
      <w:pPr>
        <w:pStyle w:val="ListParagraph"/>
        <w:numPr>
          <w:ilvl w:val="2"/>
          <w:numId w:val="23"/>
        </w:numPr>
        <w:spacing w:before="120" w:after="0" w:line="360" w:lineRule="auto"/>
        <w:jc w:val="both"/>
        <w:rPr>
          <w:rFonts w:ascii="Arial" w:hAnsi="Arial" w:cs="Arial"/>
          <w:lang w:val="en-US"/>
        </w:rPr>
      </w:pPr>
      <w:r w:rsidRPr="00C7198F">
        <w:rPr>
          <w:rFonts w:ascii="Arial" w:hAnsi="Arial" w:cs="Arial"/>
          <w:lang w:val="en-US"/>
        </w:rPr>
        <w:t>Rìu cứu nạn (trọng lượng 2 kg, cán dài 90 cm, chất liệu thép cacbon cường độ cao);</w:t>
      </w:r>
    </w:p>
    <w:p w14:paraId="5C18E20F" w14:textId="2EB890DF" w:rsidR="003F45A0" w:rsidRPr="00C7198F" w:rsidRDefault="003F45A0" w:rsidP="003E59EE">
      <w:pPr>
        <w:pStyle w:val="ListParagraph"/>
        <w:numPr>
          <w:ilvl w:val="2"/>
          <w:numId w:val="23"/>
        </w:numPr>
        <w:spacing w:before="120" w:after="0" w:line="360" w:lineRule="auto"/>
        <w:jc w:val="both"/>
        <w:rPr>
          <w:rFonts w:ascii="Arial" w:hAnsi="Arial" w:cs="Arial"/>
          <w:lang w:val="en-US"/>
        </w:rPr>
      </w:pPr>
      <w:r w:rsidRPr="00C7198F">
        <w:rPr>
          <w:rFonts w:ascii="Arial" w:hAnsi="Arial" w:cs="Arial"/>
          <w:lang w:val="en-US"/>
        </w:rPr>
        <w:t>Xà beng (một đầu nhọn, một đầu dẹt, dài 100 cm);</w:t>
      </w:r>
    </w:p>
    <w:p w14:paraId="41A54CFD" w14:textId="389B3465" w:rsidR="003F45A0" w:rsidRPr="00C7198F" w:rsidRDefault="003F45A0" w:rsidP="003E59EE">
      <w:pPr>
        <w:pStyle w:val="ListParagraph"/>
        <w:numPr>
          <w:ilvl w:val="2"/>
          <w:numId w:val="23"/>
        </w:numPr>
        <w:spacing w:before="120" w:after="0" w:line="360" w:lineRule="auto"/>
        <w:jc w:val="both"/>
        <w:rPr>
          <w:rFonts w:ascii="Arial" w:hAnsi="Arial" w:cs="Arial"/>
          <w:lang w:val="en-US"/>
        </w:rPr>
      </w:pPr>
      <w:r w:rsidRPr="00C7198F">
        <w:rPr>
          <w:rFonts w:ascii="Arial" w:hAnsi="Arial" w:cs="Arial"/>
          <w:lang w:val="en-US"/>
        </w:rPr>
        <w:t>Búa tạ (thép cacbon cường độ cao, nặng 5kg, cán dài 50 cm);</w:t>
      </w:r>
    </w:p>
    <w:p w14:paraId="7D876331" w14:textId="702A051C" w:rsidR="003F45A0" w:rsidRPr="00C7198F" w:rsidRDefault="003F45A0" w:rsidP="003E59EE">
      <w:pPr>
        <w:pStyle w:val="ListParagraph"/>
        <w:numPr>
          <w:ilvl w:val="2"/>
          <w:numId w:val="23"/>
        </w:numPr>
        <w:spacing w:before="120" w:after="0" w:line="360" w:lineRule="auto"/>
        <w:jc w:val="both"/>
        <w:rPr>
          <w:rFonts w:ascii="Arial" w:hAnsi="Arial" w:cs="Arial"/>
          <w:lang w:val="en-US"/>
        </w:rPr>
      </w:pPr>
      <w:r w:rsidRPr="00C7198F">
        <w:rPr>
          <w:rFonts w:ascii="Arial" w:hAnsi="Arial" w:cs="Arial"/>
          <w:lang w:val="en-US"/>
        </w:rPr>
        <w:t>Kìm cộng lực (dài 60 cm, tải cắt 60 kg)</w:t>
      </w:r>
    </w:p>
    <w:p w14:paraId="65CFA285" w14:textId="29E01A6C" w:rsidR="00242EA4" w:rsidRPr="00103856" w:rsidRDefault="003E59EE" w:rsidP="003E59EE">
      <w:pPr>
        <w:pStyle w:val="ListParagraph"/>
        <w:numPr>
          <w:ilvl w:val="1"/>
          <w:numId w:val="23"/>
        </w:numPr>
        <w:spacing w:before="120" w:after="0" w:line="360" w:lineRule="auto"/>
        <w:jc w:val="both"/>
        <w:rPr>
          <w:rFonts w:ascii="Arial" w:hAnsi="Arial" w:cs="Arial"/>
        </w:rPr>
      </w:pPr>
      <w:r w:rsidRPr="003E59EE">
        <w:rPr>
          <w:rFonts w:ascii="Arial" w:hAnsi="Arial" w:cs="Arial"/>
          <w:lang w:val="en-US"/>
        </w:rPr>
        <w:lastRenderedPageBreak/>
        <w:t xml:space="preserve">Hầm có chiều dài từ </w:t>
      </w:r>
      <w:r w:rsidR="001343CE">
        <w:rPr>
          <w:rFonts w:ascii="Arial" w:hAnsi="Arial" w:cs="Arial"/>
          <w:lang w:val="en-US"/>
        </w:rPr>
        <w:t>500</w:t>
      </w:r>
      <w:r w:rsidRPr="003E59EE">
        <w:rPr>
          <w:rFonts w:ascii="Arial" w:hAnsi="Arial" w:cs="Arial"/>
          <w:lang w:val="en-US"/>
        </w:rPr>
        <w:t xml:space="preserve"> m phải trang </w:t>
      </w:r>
      <w:r w:rsidR="003F45A0" w:rsidRPr="003E59EE">
        <w:rPr>
          <w:rFonts w:ascii="Arial" w:hAnsi="Arial" w:cs="Arial"/>
          <w:lang w:val="en-US"/>
        </w:rPr>
        <w:t>bị không ít hơn 0</w:t>
      </w:r>
      <w:r w:rsidRPr="003E59EE">
        <w:rPr>
          <w:rFonts w:ascii="Arial" w:hAnsi="Arial" w:cs="Arial"/>
          <w:lang w:val="en-US"/>
        </w:rPr>
        <w:t>2</w:t>
      </w:r>
      <w:r w:rsidR="003F45A0" w:rsidRPr="003E59EE">
        <w:rPr>
          <w:rFonts w:ascii="Arial" w:hAnsi="Arial" w:cs="Arial"/>
          <w:lang w:val="en-US"/>
        </w:rPr>
        <w:t xml:space="preserve"> bộ mặt </w:t>
      </w:r>
      <w:r w:rsidR="00517C8A">
        <w:rPr>
          <w:rFonts w:ascii="Arial" w:hAnsi="Arial" w:cs="Arial"/>
          <w:lang w:val="en-US"/>
        </w:rPr>
        <w:t>nạ</w:t>
      </w:r>
      <w:r w:rsidR="003F45A0" w:rsidRPr="003E59EE">
        <w:rPr>
          <w:rFonts w:ascii="Arial" w:hAnsi="Arial" w:cs="Arial"/>
          <w:lang w:val="en-US"/>
        </w:rPr>
        <w:t xml:space="preserve"> phòng độc cách ly</w:t>
      </w:r>
      <w:r w:rsidR="001343CE">
        <w:rPr>
          <w:rFonts w:ascii="Arial" w:hAnsi="Arial" w:cs="Arial"/>
          <w:lang w:val="en-US"/>
        </w:rPr>
        <w:t>, được bố trí tại khu vực thường trực về PCCC của hầm.</w:t>
      </w:r>
    </w:p>
    <w:p w14:paraId="460334EE" w14:textId="77777777" w:rsidR="003E59EE" w:rsidRPr="003E59EE" w:rsidRDefault="003E59EE" w:rsidP="00A6415A">
      <w:pPr>
        <w:pStyle w:val="Heading1"/>
        <w:numPr>
          <w:ilvl w:val="0"/>
          <w:numId w:val="23"/>
        </w:numPr>
        <w:spacing w:before="120" w:line="360" w:lineRule="auto"/>
        <w:jc w:val="both"/>
        <w:rPr>
          <w:rFonts w:cs="Arial"/>
          <w:lang w:val="en-US"/>
        </w:rPr>
      </w:pPr>
      <w:bookmarkStart w:id="15" w:name="_Toc110254678"/>
      <w:r w:rsidRPr="003E59EE">
        <w:rPr>
          <w:rFonts w:cs="Arial"/>
          <w:lang w:val="en-US"/>
        </w:rPr>
        <w:t>Hệ thống điện thoại khẩn cấp</w:t>
      </w:r>
      <w:bookmarkEnd w:id="15"/>
    </w:p>
    <w:p w14:paraId="04126C80" w14:textId="7B19836E" w:rsidR="003E59EE" w:rsidRPr="006814C3" w:rsidRDefault="006814C3" w:rsidP="006814C3">
      <w:pPr>
        <w:pStyle w:val="ListParagraph"/>
        <w:numPr>
          <w:ilvl w:val="1"/>
          <w:numId w:val="23"/>
        </w:numPr>
        <w:spacing w:before="120" w:after="0" w:line="360" w:lineRule="auto"/>
        <w:jc w:val="both"/>
        <w:rPr>
          <w:rFonts w:ascii="Arial" w:hAnsi="Arial" w:cs="Arial"/>
          <w:lang w:val="en-US"/>
        </w:rPr>
      </w:pPr>
      <w:r>
        <w:rPr>
          <w:rFonts w:ascii="Arial" w:hAnsi="Arial" w:cs="Arial"/>
          <w:lang w:val="en-US"/>
        </w:rPr>
        <w:t xml:space="preserve">Hầm có chiều dài từ </w:t>
      </w:r>
      <w:r w:rsidR="001343CE">
        <w:rPr>
          <w:rFonts w:ascii="Arial" w:hAnsi="Arial" w:cs="Arial"/>
          <w:lang w:val="en-US"/>
        </w:rPr>
        <w:t>5</w:t>
      </w:r>
      <w:r>
        <w:rPr>
          <w:rFonts w:ascii="Arial" w:hAnsi="Arial" w:cs="Arial"/>
          <w:lang w:val="en-US"/>
        </w:rPr>
        <w:t>00 m</w:t>
      </w:r>
      <w:r w:rsidR="00841CF5">
        <w:rPr>
          <w:rFonts w:ascii="Arial" w:hAnsi="Arial" w:cs="Arial"/>
          <w:lang w:val="en-US"/>
        </w:rPr>
        <w:t xml:space="preserve"> trở lên</w:t>
      </w:r>
      <w:r>
        <w:rPr>
          <w:rFonts w:ascii="Arial" w:hAnsi="Arial" w:cs="Arial"/>
          <w:lang w:val="en-US"/>
        </w:rPr>
        <w:t xml:space="preserve"> phải trang bị</w:t>
      </w:r>
      <w:r w:rsidR="003E59EE" w:rsidRPr="006814C3">
        <w:rPr>
          <w:rFonts w:ascii="Arial" w:hAnsi="Arial" w:cs="Arial"/>
          <w:lang w:val="en-US"/>
        </w:rPr>
        <w:t xml:space="preserve"> hệ thống điện thoại khẩn cấp để người tham gia giao thông hoặc nhân </w:t>
      </w:r>
      <w:r w:rsidR="00517C8A">
        <w:rPr>
          <w:rFonts w:ascii="Arial" w:hAnsi="Arial" w:cs="Arial"/>
          <w:lang w:val="en-US"/>
        </w:rPr>
        <w:t>viên</w:t>
      </w:r>
      <w:r w:rsidR="003E59EE" w:rsidRPr="006814C3">
        <w:rPr>
          <w:rFonts w:ascii="Arial" w:hAnsi="Arial" w:cs="Arial"/>
          <w:lang w:val="en-US"/>
        </w:rPr>
        <w:t xml:space="preserve"> vận hành trên hiện trường có thể thông báo các tai nạn, sự cố, cháy, nổ trong hầm tới </w:t>
      </w:r>
      <w:r w:rsidR="00FC32D3">
        <w:rPr>
          <w:rFonts w:ascii="Arial" w:hAnsi="Arial" w:cs="Arial"/>
          <w:lang w:val="en-US"/>
        </w:rPr>
        <w:t>phòng</w:t>
      </w:r>
      <w:r w:rsidR="003E59EE" w:rsidRPr="006814C3">
        <w:rPr>
          <w:rFonts w:ascii="Arial" w:hAnsi="Arial" w:cs="Arial"/>
          <w:lang w:val="en-US"/>
        </w:rPr>
        <w:t xml:space="preserve"> điều khiển.</w:t>
      </w:r>
    </w:p>
    <w:p w14:paraId="51D91C67" w14:textId="263A0425" w:rsidR="003E59EE" w:rsidRPr="006814C3" w:rsidRDefault="003E59EE" w:rsidP="006814C3">
      <w:pPr>
        <w:pStyle w:val="ListParagraph"/>
        <w:numPr>
          <w:ilvl w:val="1"/>
          <w:numId w:val="23"/>
        </w:numPr>
        <w:spacing w:before="120" w:after="0" w:line="360" w:lineRule="auto"/>
        <w:jc w:val="both"/>
        <w:rPr>
          <w:rFonts w:ascii="Arial" w:hAnsi="Arial" w:cs="Arial"/>
          <w:lang w:val="en-US"/>
        </w:rPr>
      </w:pPr>
      <w:r w:rsidRPr="006814C3">
        <w:rPr>
          <w:rFonts w:ascii="Arial" w:hAnsi="Arial" w:cs="Arial"/>
          <w:lang w:val="en-US"/>
        </w:rPr>
        <w:t xml:space="preserve">Điện thoại khẩn cấp được trang bị phía ngoài cửa hầm, bên trong đường </w:t>
      </w:r>
      <w:r w:rsidR="00FC32D3">
        <w:rPr>
          <w:rFonts w:ascii="Arial" w:hAnsi="Arial" w:cs="Arial"/>
          <w:lang w:val="en-US"/>
        </w:rPr>
        <w:t>ô tô</w:t>
      </w:r>
      <w:r w:rsidRPr="006814C3">
        <w:rPr>
          <w:rFonts w:ascii="Arial" w:hAnsi="Arial" w:cs="Arial"/>
          <w:lang w:val="en-US"/>
        </w:rPr>
        <w:t>, cửa lối thông ngang của 02 hầm liền kề, trung tâm điều khiển:</w:t>
      </w:r>
    </w:p>
    <w:p w14:paraId="11237436" w14:textId="70CDD250" w:rsidR="003E59EE" w:rsidRPr="006814C3" w:rsidRDefault="003E59EE" w:rsidP="006814C3">
      <w:pPr>
        <w:pStyle w:val="ListParagraph"/>
        <w:numPr>
          <w:ilvl w:val="2"/>
          <w:numId w:val="23"/>
        </w:numPr>
        <w:spacing w:before="120" w:after="0" w:line="360" w:lineRule="auto"/>
        <w:jc w:val="both"/>
        <w:rPr>
          <w:rFonts w:ascii="Arial" w:hAnsi="Arial" w:cs="Arial"/>
          <w:lang w:val="en-US"/>
        </w:rPr>
      </w:pPr>
      <w:r w:rsidRPr="006814C3">
        <w:rPr>
          <w:rFonts w:ascii="Arial" w:hAnsi="Arial" w:cs="Arial"/>
          <w:lang w:val="en-US"/>
        </w:rPr>
        <w:t xml:space="preserve">Điện thoại khẩn cấp trong đường hầm </w:t>
      </w:r>
      <w:r w:rsidR="00FC32D3">
        <w:rPr>
          <w:rFonts w:ascii="Arial" w:hAnsi="Arial" w:cs="Arial"/>
          <w:lang w:val="en-US"/>
        </w:rPr>
        <w:t>ô tô</w:t>
      </w:r>
      <w:r w:rsidRPr="006814C3">
        <w:rPr>
          <w:rFonts w:ascii="Arial" w:hAnsi="Arial" w:cs="Arial"/>
          <w:lang w:val="en-US"/>
        </w:rPr>
        <w:t xml:space="preserve"> được bố trí gần hoặc bên trong các tủ chữa cháy</w:t>
      </w:r>
      <w:r w:rsidR="00FC32D3">
        <w:rPr>
          <w:rFonts w:ascii="Arial" w:hAnsi="Arial" w:cs="Arial"/>
          <w:lang w:val="en-US"/>
        </w:rPr>
        <w:t xml:space="preserve"> có</w:t>
      </w:r>
      <w:r w:rsidRPr="006814C3">
        <w:rPr>
          <w:rFonts w:ascii="Arial" w:hAnsi="Arial" w:cs="Arial"/>
          <w:lang w:val="en-US"/>
        </w:rPr>
        <w:t xml:space="preserve"> khoảng cách </w:t>
      </w:r>
      <w:r w:rsidR="00FC32D3">
        <w:rPr>
          <w:rFonts w:ascii="Arial" w:hAnsi="Arial" w:cs="Arial"/>
          <w:lang w:val="en-US"/>
        </w:rPr>
        <w:t xml:space="preserve">giữa </w:t>
      </w:r>
      <w:r w:rsidR="00B45BC4">
        <w:rPr>
          <w:rFonts w:ascii="Arial" w:hAnsi="Arial" w:cs="Arial"/>
          <w:lang w:val="en-US"/>
        </w:rPr>
        <w:t>02 điện thoại khẩn cấp không</w:t>
      </w:r>
      <w:r w:rsidRPr="006814C3">
        <w:rPr>
          <w:rFonts w:ascii="Arial" w:hAnsi="Arial" w:cs="Arial"/>
          <w:lang w:val="en-US"/>
        </w:rPr>
        <w:t xml:space="preserve"> </w:t>
      </w:r>
      <w:r w:rsidR="00B45BC4">
        <w:rPr>
          <w:rFonts w:ascii="Arial" w:hAnsi="Arial" w:cs="Arial"/>
          <w:lang w:val="en-US"/>
        </w:rPr>
        <w:t>lớn hơn</w:t>
      </w:r>
      <w:r w:rsidRPr="006814C3">
        <w:rPr>
          <w:rFonts w:ascii="Arial" w:hAnsi="Arial" w:cs="Arial"/>
          <w:lang w:val="en-US"/>
        </w:rPr>
        <w:t xml:space="preserve"> 200m</w:t>
      </w:r>
      <w:r w:rsidR="006814C3">
        <w:rPr>
          <w:rFonts w:ascii="Arial" w:hAnsi="Arial" w:cs="Arial"/>
          <w:lang w:val="en-US"/>
        </w:rPr>
        <w:t>.</w:t>
      </w:r>
    </w:p>
    <w:p w14:paraId="78A7520A" w14:textId="755A140F" w:rsidR="003E59EE" w:rsidRPr="006814C3" w:rsidRDefault="003E59EE" w:rsidP="006814C3">
      <w:pPr>
        <w:pStyle w:val="ListParagraph"/>
        <w:numPr>
          <w:ilvl w:val="2"/>
          <w:numId w:val="23"/>
        </w:numPr>
        <w:spacing w:before="120" w:after="0" w:line="360" w:lineRule="auto"/>
        <w:jc w:val="both"/>
        <w:rPr>
          <w:rFonts w:ascii="Arial" w:hAnsi="Arial" w:cs="Arial"/>
          <w:lang w:val="en-US"/>
        </w:rPr>
      </w:pPr>
      <w:r w:rsidRPr="006814C3">
        <w:rPr>
          <w:rFonts w:ascii="Arial" w:hAnsi="Arial" w:cs="Arial"/>
          <w:lang w:val="en-US"/>
        </w:rPr>
        <w:t>Các điện thoại khẩn cấp được kết nối và ghép kênh đặt tại trung tâm điều khiển,</w:t>
      </w:r>
      <w:r w:rsidR="00B45BC4">
        <w:rPr>
          <w:rFonts w:ascii="Arial" w:hAnsi="Arial" w:cs="Arial"/>
          <w:lang w:val="en-US"/>
        </w:rPr>
        <w:t xml:space="preserve"> điện thoại</w:t>
      </w:r>
      <w:r w:rsidRPr="006814C3">
        <w:rPr>
          <w:rFonts w:ascii="Arial" w:hAnsi="Arial" w:cs="Arial"/>
          <w:lang w:val="en-US"/>
        </w:rPr>
        <w:t xml:space="preserve"> đặt </w:t>
      </w:r>
      <w:r w:rsidR="00B45BC4">
        <w:rPr>
          <w:rFonts w:ascii="Arial" w:hAnsi="Arial" w:cs="Arial"/>
          <w:lang w:val="en-US"/>
        </w:rPr>
        <w:t>trong hầm được kết nối bằng cáp điện</w:t>
      </w:r>
      <w:r w:rsidRPr="006814C3">
        <w:rPr>
          <w:rFonts w:ascii="Arial" w:hAnsi="Arial" w:cs="Arial"/>
          <w:lang w:val="en-US"/>
        </w:rPr>
        <w:t xml:space="preserve"> thoại chống cháy, từ đây tín hiệu sẽ được các bộ phận ghép kênh truyền về trung tâm điều khiển bằng đường truyền cáp quang.</w:t>
      </w:r>
    </w:p>
    <w:p w14:paraId="4E7542BF" w14:textId="1673EF12" w:rsidR="00CB2CDB" w:rsidRPr="00215D5E" w:rsidRDefault="009A6AB5" w:rsidP="00A6415A">
      <w:pPr>
        <w:pStyle w:val="Heading1"/>
        <w:numPr>
          <w:ilvl w:val="0"/>
          <w:numId w:val="23"/>
        </w:numPr>
        <w:spacing w:before="120" w:line="360" w:lineRule="auto"/>
        <w:jc w:val="both"/>
        <w:rPr>
          <w:rFonts w:cs="Arial"/>
          <w:lang w:val="en-US"/>
        </w:rPr>
      </w:pPr>
      <w:bookmarkStart w:id="16" w:name="_Toc110254679"/>
      <w:r w:rsidRPr="00215D5E">
        <w:rPr>
          <w:rFonts w:cs="Arial"/>
          <w:lang w:val="en-US"/>
        </w:rPr>
        <w:t>Thông gió sự cố</w:t>
      </w:r>
      <w:bookmarkEnd w:id="16"/>
    </w:p>
    <w:p w14:paraId="4FC5A0BB" w14:textId="46F6DAF5" w:rsidR="00A319FC" w:rsidRPr="00A319FC" w:rsidRDefault="00A319FC" w:rsidP="00A319FC">
      <w:pPr>
        <w:pStyle w:val="ListParagraph"/>
        <w:numPr>
          <w:ilvl w:val="1"/>
          <w:numId w:val="23"/>
        </w:numPr>
        <w:spacing w:before="120" w:after="0" w:line="360" w:lineRule="auto"/>
        <w:jc w:val="both"/>
        <w:rPr>
          <w:rFonts w:ascii="Arial" w:hAnsi="Arial" w:cs="Arial"/>
          <w:lang w:val="en-US"/>
        </w:rPr>
      </w:pPr>
      <w:r w:rsidRPr="00A319FC">
        <w:rPr>
          <w:rFonts w:ascii="Arial" w:hAnsi="Arial" w:cs="Arial"/>
          <w:lang w:val="en-US"/>
        </w:rPr>
        <w:t>Hệ thống thông gió sự cố và quy trình vận hành của hầm phải tối đa hóa việc loại bỏ và kiểm soát khói, khí nóng khi có cháy trong hầm.</w:t>
      </w:r>
    </w:p>
    <w:p w14:paraId="6BB3FAD3" w14:textId="0A0B8714" w:rsidR="00A319FC" w:rsidRPr="00A319FC" w:rsidRDefault="00A319FC" w:rsidP="00A319FC">
      <w:pPr>
        <w:pStyle w:val="ListParagraph"/>
        <w:numPr>
          <w:ilvl w:val="1"/>
          <w:numId w:val="23"/>
        </w:numPr>
        <w:spacing w:before="120" w:after="0" w:line="360" w:lineRule="auto"/>
        <w:jc w:val="both"/>
        <w:rPr>
          <w:rFonts w:ascii="Arial" w:hAnsi="Arial" w:cs="Arial"/>
          <w:lang w:val="en-US"/>
        </w:rPr>
      </w:pPr>
      <w:r w:rsidRPr="00A319FC">
        <w:rPr>
          <w:rFonts w:ascii="Arial" w:hAnsi="Arial" w:cs="Arial"/>
          <w:lang w:val="en-US"/>
        </w:rPr>
        <w:t xml:space="preserve">Không yêu cầu </w:t>
      </w:r>
      <w:r w:rsidR="00B45BC4">
        <w:rPr>
          <w:rFonts w:ascii="Arial" w:hAnsi="Arial" w:cs="Arial"/>
          <w:lang w:val="en-US"/>
        </w:rPr>
        <w:t>trang bị hệ thống thông gió cơ khí</w:t>
      </w:r>
      <w:r w:rsidRPr="00A319FC">
        <w:rPr>
          <w:rFonts w:ascii="Arial" w:hAnsi="Arial" w:cs="Arial"/>
          <w:lang w:val="en-US"/>
        </w:rPr>
        <w:t xml:space="preserve"> cho hầm có chiều dài nhỏ hơn 1000 m khi tính toán các thông số cụ thể của hầm (chiều dài, mặt cắt, hướng gió, hướng giao thông, loại hàng hóa, thiết kế, kích thước đám cháy</w:t>
      </w:r>
      <w:r w:rsidR="00B45BC4">
        <w:rPr>
          <w:rFonts w:ascii="Arial" w:hAnsi="Arial" w:cs="Arial"/>
          <w:lang w:val="en-US"/>
        </w:rPr>
        <w:t xml:space="preserve"> </w:t>
      </w:r>
      <w:r w:rsidRPr="00A319FC">
        <w:rPr>
          <w:rFonts w:ascii="Arial" w:hAnsi="Arial" w:cs="Arial"/>
          <w:lang w:val="en-US"/>
        </w:rPr>
        <w:t>v.v…) thể hiện hệ thống thông gió cơ khí có hiệu quả về an toàn không cao hơn các giải pháp về thoát nạn, thông gió tự nhiên, bể chứa khói.</w:t>
      </w:r>
    </w:p>
    <w:p w14:paraId="72AA6922" w14:textId="743D1105" w:rsidR="00A319FC" w:rsidRDefault="00A319FC" w:rsidP="00E557EF">
      <w:pPr>
        <w:pStyle w:val="ListParagraph"/>
        <w:numPr>
          <w:ilvl w:val="1"/>
          <w:numId w:val="23"/>
        </w:numPr>
        <w:spacing w:before="120" w:after="0" w:line="360" w:lineRule="auto"/>
        <w:jc w:val="both"/>
        <w:rPr>
          <w:rFonts w:ascii="Arial" w:hAnsi="Arial" w:cs="Arial"/>
          <w:lang w:val="en-US"/>
        </w:rPr>
      </w:pPr>
      <w:r w:rsidRPr="00E557EF">
        <w:rPr>
          <w:rFonts w:ascii="Arial" w:hAnsi="Arial" w:cs="Arial"/>
          <w:lang w:val="en-US"/>
        </w:rPr>
        <w:t xml:space="preserve">Hầm đường bộ có chiều dài </w:t>
      </w:r>
      <w:r w:rsidR="00517C8A">
        <w:rPr>
          <w:rFonts w:ascii="Arial" w:hAnsi="Arial" w:cs="Arial"/>
          <w:lang w:val="en-US"/>
        </w:rPr>
        <w:t>từ</w:t>
      </w:r>
      <w:r w:rsidRPr="00E557EF">
        <w:rPr>
          <w:rFonts w:ascii="Arial" w:hAnsi="Arial" w:cs="Arial"/>
          <w:lang w:val="en-US"/>
        </w:rPr>
        <w:t xml:space="preserve"> 1000 m phải có hệ thống thông gió sự cố</w:t>
      </w:r>
      <w:r w:rsidR="00B45BC4">
        <w:rPr>
          <w:rFonts w:ascii="Arial" w:hAnsi="Arial" w:cs="Arial"/>
          <w:lang w:val="en-US"/>
        </w:rPr>
        <w:t xml:space="preserve"> cơ giới</w:t>
      </w:r>
      <w:r w:rsidRPr="00E557EF">
        <w:rPr>
          <w:rFonts w:ascii="Arial" w:hAnsi="Arial" w:cs="Arial"/>
          <w:lang w:val="en-US"/>
        </w:rPr>
        <w:t>.</w:t>
      </w:r>
    </w:p>
    <w:p w14:paraId="5CB12F15" w14:textId="47662889" w:rsidR="005E2727" w:rsidRDefault="005E2727" w:rsidP="00E557EF">
      <w:pPr>
        <w:pStyle w:val="ListParagraph"/>
        <w:numPr>
          <w:ilvl w:val="1"/>
          <w:numId w:val="23"/>
        </w:numPr>
        <w:spacing w:before="120" w:after="0" w:line="360" w:lineRule="auto"/>
        <w:jc w:val="both"/>
        <w:rPr>
          <w:rFonts w:ascii="Arial" w:hAnsi="Arial" w:cs="Arial"/>
          <w:lang w:val="en-US"/>
        </w:rPr>
      </w:pPr>
      <w:r>
        <w:rPr>
          <w:rFonts w:ascii="Arial" w:hAnsi="Arial" w:cs="Arial"/>
          <w:lang w:val="en-US"/>
        </w:rPr>
        <w:t>Quy trình vận hành hệ thống thông gió sự cố phải được thiết kế để hỗ trợ cứu nạn, thoát nạn của người điều khiển phương tiện</w:t>
      </w:r>
      <w:r w:rsidR="00B45BC4">
        <w:rPr>
          <w:rFonts w:ascii="Arial" w:hAnsi="Arial" w:cs="Arial"/>
          <w:lang w:val="en-US"/>
        </w:rPr>
        <w:t>, người tham gia giao thông</w:t>
      </w:r>
      <w:r>
        <w:rPr>
          <w:rFonts w:ascii="Arial" w:hAnsi="Arial" w:cs="Arial"/>
          <w:lang w:val="en-US"/>
        </w:rPr>
        <w:t xml:space="preserve"> từ hầm ra ngoài.</w:t>
      </w:r>
    </w:p>
    <w:p w14:paraId="7214C2EA" w14:textId="6464DD43" w:rsidR="005E2727" w:rsidRDefault="005E2727" w:rsidP="00E557EF">
      <w:pPr>
        <w:pStyle w:val="ListParagraph"/>
        <w:numPr>
          <w:ilvl w:val="1"/>
          <w:numId w:val="23"/>
        </w:numPr>
        <w:spacing w:before="120" w:after="0" w:line="360" w:lineRule="auto"/>
        <w:jc w:val="both"/>
        <w:rPr>
          <w:rFonts w:ascii="Arial" w:hAnsi="Arial" w:cs="Arial"/>
          <w:lang w:val="en-US"/>
        </w:rPr>
      </w:pPr>
      <w:r>
        <w:rPr>
          <w:rFonts w:ascii="Arial" w:hAnsi="Arial" w:cs="Arial"/>
          <w:lang w:val="en-US"/>
        </w:rPr>
        <w:t>Hệ thống thông gió sự cố phải bảo đảm đáp ứng yêu cầu thông gió tối thiểu trong trường hợp 01 quạt gặp sự cố.</w:t>
      </w:r>
    </w:p>
    <w:p w14:paraId="0C893ABF" w14:textId="3A13CC4A" w:rsidR="005E2727" w:rsidRDefault="005E2727" w:rsidP="00E557EF">
      <w:pPr>
        <w:pStyle w:val="ListParagraph"/>
        <w:numPr>
          <w:ilvl w:val="1"/>
          <w:numId w:val="23"/>
        </w:numPr>
        <w:spacing w:before="120" w:after="0" w:line="360" w:lineRule="auto"/>
        <w:jc w:val="both"/>
        <w:rPr>
          <w:rFonts w:ascii="Arial" w:hAnsi="Arial" w:cs="Arial"/>
          <w:lang w:val="en-US"/>
        </w:rPr>
      </w:pPr>
      <w:r>
        <w:rPr>
          <w:rFonts w:ascii="Arial" w:hAnsi="Arial" w:cs="Arial"/>
          <w:lang w:val="en-US"/>
        </w:rPr>
        <w:t>Kiểm soát khói</w:t>
      </w:r>
    </w:p>
    <w:p w14:paraId="2491060E" w14:textId="65C2E4D9" w:rsidR="005E2727" w:rsidRDefault="005E2727" w:rsidP="005E2727">
      <w:pPr>
        <w:pStyle w:val="ListParagraph"/>
        <w:numPr>
          <w:ilvl w:val="2"/>
          <w:numId w:val="23"/>
        </w:numPr>
        <w:spacing w:before="120" w:after="0" w:line="360" w:lineRule="auto"/>
        <w:jc w:val="both"/>
        <w:rPr>
          <w:rFonts w:ascii="Arial" w:hAnsi="Arial" w:cs="Arial"/>
          <w:lang w:val="en-US"/>
        </w:rPr>
      </w:pPr>
      <w:r>
        <w:rPr>
          <w:rFonts w:ascii="Arial" w:hAnsi="Arial" w:cs="Arial"/>
          <w:lang w:val="en-US"/>
        </w:rPr>
        <w:t>Hệ thống thông gió sự cố phải có khả năng kiểm soát khói</w:t>
      </w:r>
      <w:r w:rsidR="00517C8A">
        <w:rPr>
          <w:rFonts w:ascii="Arial" w:hAnsi="Arial" w:cs="Arial"/>
          <w:lang w:val="en-US"/>
        </w:rPr>
        <w:t>.</w:t>
      </w:r>
    </w:p>
    <w:p w14:paraId="0B79B234" w14:textId="12DE67CB" w:rsidR="005E2727" w:rsidRPr="00E557EF" w:rsidRDefault="005E2727" w:rsidP="005E2727">
      <w:pPr>
        <w:pStyle w:val="ListParagraph"/>
        <w:numPr>
          <w:ilvl w:val="2"/>
          <w:numId w:val="23"/>
        </w:numPr>
        <w:spacing w:before="120" w:after="0" w:line="360" w:lineRule="auto"/>
        <w:jc w:val="both"/>
        <w:rPr>
          <w:rFonts w:ascii="Arial" w:hAnsi="Arial" w:cs="Arial"/>
          <w:lang w:val="en-US"/>
        </w:rPr>
      </w:pPr>
      <w:r>
        <w:rPr>
          <w:rFonts w:ascii="Arial" w:hAnsi="Arial" w:cs="Arial"/>
          <w:lang w:val="en-US"/>
        </w:rPr>
        <w:t>Trong mọi tình huống, mục đích của hệ thống</w:t>
      </w:r>
      <w:r w:rsidR="00841CF5">
        <w:rPr>
          <w:rFonts w:ascii="Arial" w:hAnsi="Arial" w:cs="Arial"/>
          <w:lang w:val="en-US"/>
        </w:rPr>
        <w:t xml:space="preserve"> thông gió</w:t>
      </w:r>
      <w:r>
        <w:rPr>
          <w:rFonts w:ascii="Arial" w:hAnsi="Arial" w:cs="Arial"/>
          <w:lang w:val="en-US"/>
        </w:rPr>
        <w:t xml:space="preserve"> là tạo đường thoát nạn cho người </w:t>
      </w:r>
      <w:r w:rsidR="00B45BC4">
        <w:rPr>
          <w:rFonts w:ascii="Arial" w:hAnsi="Arial" w:cs="Arial"/>
          <w:lang w:val="en-US"/>
        </w:rPr>
        <w:t>tham gia</w:t>
      </w:r>
      <w:r>
        <w:rPr>
          <w:rFonts w:ascii="Arial" w:hAnsi="Arial" w:cs="Arial"/>
          <w:lang w:val="en-US"/>
        </w:rPr>
        <w:t xml:space="preserve"> </w:t>
      </w:r>
      <w:r w:rsidR="00B45BC4">
        <w:rPr>
          <w:rFonts w:ascii="Arial" w:hAnsi="Arial" w:cs="Arial"/>
          <w:lang w:val="en-US"/>
        </w:rPr>
        <w:t>giao thông</w:t>
      </w:r>
      <w:r>
        <w:rPr>
          <w:rFonts w:ascii="Arial" w:hAnsi="Arial" w:cs="Arial"/>
          <w:lang w:val="en-US"/>
        </w:rPr>
        <w:t xml:space="preserve"> trong hầm và hỗ trợ các hoạt động chữa cháy</w:t>
      </w:r>
      <w:r w:rsidR="00B45BC4">
        <w:rPr>
          <w:rFonts w:ascii="Arial" w:hAnsi="Arial" w:cs="Arial"/>
          <w:lang w:val="en-US"/>
        </w:rPr>
        <w:t>, cứu nạn, cứu hộ</w:t>
      </w:r>
      <w:r>
        <w:rPr>
          <w:rFonts w:ascii="Arial" w:hAnsi="Arial" w:cs="Arial"/>
          <w:lang w:val="en-US"/>
        </w:rPr>
        <w:t>.</w:t>
      </w:r>
    </w:p>
    <w:p w14:paraId="0E90408E" w14:textId="7E374F9D" w:rsidR="00A319FC" w:rsidRPr="005E2727" w:rsidRDefault="00A319FC" w:rsidP="005E2727">
      <w:pPr>
        <w:pStyle w:val="ListParagraph"/>
        <w:numPr>
          <w:ilvl w:val="2"/>
          <w:numId w:val="23"/>
        </w:numPr>
        <w:spacing w:before="120" w:after="0" w:line="360" w:lineRule="auto"/>
        <w:jc w:val="both"/>
        <w:rPr>
          <w:rFonts w:ascii="Arial" w:hAnsi="Arial" w:cs="Arial"/>
          <w:lang w:val="en-US"/>
        </w:rPr>
      </w:pPr>
      <w:r w:rsidRPr="00A319FC">
        <w:rPr>
          <w:rFonts w:asciiTheme="minorHAnsi" w:hAnsiTheme="minorHAnsi" w:cstheme="minorHAnsi"/>
          <w:color w:val="FF0000"/>
        </w:rPr>
        <w:t xml:space="preserve"> </w:t>
      </w:r>
      <w:r w:rsidRPr="005E2727">
        <w:rPr>
          <w:rFonts w:ascii="Arial" w:hAnsi="Arial" w:cs="Arial"/>
          <w:lang w:val="en-US"/>
        </w:rPr>
        <w:t>Hệ thống thông gió sự cố trong hầm đường bộ hai chiều phải bảo đảm:</w:t>
      </w:r>
    </w:p>
    <w:p w14:paraId="4F093D29" w14:textId="02AF6241" w:rsidR="00A319FC" w:rsidRPr="005E2727" w:rsidRDefault="006814C3" w:rsidP="00B15835">
      <w:pPr>
        <w:pStyle w:val="ListParagraph"/>
        <w:spacing w:before="120" w:after="0" w:line="360" w:lineRule="auto"/>
        <w:ind w:left="0"/>
        <w:jc w:val="both"/>
        <w:rPr>
          <w:rFonts w:ascii="Arial" w:hAnsi="Arial" w:cs="Arial"/>
          <w:lang w:val="en-US"/>
        </w:rPr>
      </w:pPr>
      <w:r>
        <w:rPr>
          <w:rFonts w:ascii="Arial" w:hAnsi="Arial" w:cs="Arial"/>
          <w:lang w:val="en-US"/>
        </w:rPr>
        <w:t>a)</w:t>
      </w:r>
      <w:r w:rsidR="00A319FC" w:rsidRPr="005E2727">
        <w:rPr>
          <w:rFonts w:ascii="Arial" w:hAnsi="Arial" w:cs="Arial"/>
          <w:lang w:val="en-US"/>
        </w:rPr>
        <w:t xml:space="preserve"> Không làm xáo trộn sự phân tầng của khói;</w:t>
      </w:r>
    </w:p>
    <w:p w14:paraId="307C22DD" w14:textId="00D258BD" w:rsidR="00A319FC" w:rsidRPr="005E2727" w:rsidRDefault="006814C3" w:rsidP="00B15835">
      <w:pPr>
        <w:pStyle w:val="ListParagraph"/>
        <w:spacing w:before="120" w:after="0" w:line="360" w:lineRule="auto"/>
        <w:ind w:left="0"/>
        <w:jc w:val="both"/>
        <w:rPr>
          <w:rFonts w:ascii="Arial" w:hAnsi="Arial" w:cs="Arial"/>
          <w:lang w:val="en-US"/>
        </w:rPr>
      </w:pPr>
      <w:r>
        <w:rPr>
          <w:rFonts w:ascii="Arial" w:hAnsi="Arial" w:cs="Arial"/>
          <w:lang w:val="en-US"/>
        </w:rPr>
        <w:t>b)</w:t>
      </w:r>
      <w:r w:rsidR="00A319FC" w:rsidRPr="005E2727">
        <w:rPr>
          <w:rFonts w:ascii="Arial" w:hAnsi="Arial" w:cs="Arial"/>
          <w:lang w:val="en-US"/>
        </w:rPr>
        <w:t xml:space="preserve"> Giữ tốc độ của luồng khí dọc hầm ở mức thấp;</w:t>
      </w:r>
    </w:p>
    <w:p w14:paraId="25525160" w14:textId="5A02E273" w:rsidR="00A319FC" w:rsidRPr="005E2727" w:rsidRDefault="006814C3" w:rsidP="00B15835">
      <w:pPr>
        <w:pStyle w:val="ListParagraph"/>
        <w:spacing w:before="120" w:after="0" w:line="360" w:lineRule="auto"/>
        <w:ind w:left="0"/>
        <w:jc w:val="both"/>
        <w:rPr>
          <w:rFonts w:ascii="Arial" w:hAnsi="Arial" w:cs="Arial"/>
          <w:lang w:val="en-US"/>
        </w:rPr>
      </w:pPr>
      <w:r>
        <w:rPr>
          <w:rFonts w:ascii="Arial" w:hAnsi="Arial" w:cs="Arial"/>
          <w:lang w:val="en-US"/>
        </w:rPr>
        <w:t>c)</w:t>
      </w:r>
      <w:r w:rsidR="00A319FC" w:rsidRPr="005E2727">
        <w:rPr>
          <w:rFonts w:ascii="Arial" w:hAnsi="Arial" w:cs="Arial"/>
          <w:lang w:val="en-US"/>
        </w:rPr>
        <w:t xml:space="preserve"> Có thể thoát khói hiệu quả các lỗ mở trên trần hoặc </w:t>
      </w:r>
      <w:r w:rsidR="00B15835">
        <w:rPr>
          <w:rFonts w:ascii="Arial" w:hAnsi="Arial" w:cs="Arial"/>
          <w:lang w:val="en-US"/>
        </w:rPr>
        <w:t>lỗ mở trên</w:t>
      </w:r>
      <w:r w:rsidR="00A319FC" w:rsidRPr="005E2727">
        <w:rPr>
          <w:rFonts w:ascii="Arial" w:hAnsi="Arial" w:cs="Arial"/>
          <w:lang w:val="en-US"/>
        </w:rPr>
        <w:t xml:space="preserve"> cao dọc theo thành của đường hầm;</w:t>
      </w:r>
    </w:p>
    <w:p w14:paraId="6208A897" w14:textId="7CDBD1A2" w:rsidR="00A319FC" w:rsidRPr="005E2727" w:rsidRDefault="00A319FC" w:rsidP="005E2727">
      <w:pPr>
        <w:pStyle w:val="ListParagraph"/>
        <w:numPr>
          <w:ilvl w:val="2"/>
          <w:numId w:val="23"/>
        </w:numPr>
        <w:spacing w:before="120" w:after="0" w:line="360" w:lineRule="auto"/>
        <w:jc w:val="both"/>
        <w:rPr>
          <w:rFonts w:ascii="Arial" w:hAnsi="Arial" w:cs="Arial"/>
          <w:lang w:val="en-US"/>
        </w:rPr>
      </w:pPr>
      <w:r w:rsidRPr="005E2727">
        <w:rPr>
          <w:rFonts w:ascii="Arial" w:hAnsi="Arial" w:cs="Arial"/>
          <w:lang w:val="en-US"/>
        </w:rPr>
        <w:t>Hệ thống thông gió sự cố trong hầm đường bộ một chiều phải bảo đảm:</w:t>
      </w:r>
    </w:p>
    <w:p w14:paraId="01388519" w14:textId="77777777" w:rsidR="00A319FC" w:rsidRPr="005E2727" w:rsidRDefault="00A319FC" w:rsidP="00B15835">
      <w:pPr>
        <w:pStyle w:val="ListParagraph"/>
        <w:spacing w:before="120" w:after="0" w:line="360" w:lineRule="auto"/>
        <w:ind w:left="0"/>
        <w:jc w:val="both"/>
        <w:rPr>
          <w:rFonts w:ascii="Arial" w:hAnsi="Arial" w:cs="Arial"/>
          <w:lang w:val="en-US"/>
        </w:rPr>
      </w:pPr>
      <w:r w:rsidRPr="005E2727">
        <w:rPr>
          <w:rFonts w:ascii="Arial" w:hAnsi="Arial" w:cs="Arial"/>
          <w:lang w:val="en-US"/>
        </w:rPr>
        <w:t>a) Hệ thống truyền dọc</w:t>
      </w:r>
    </w:p>
    <w:p w14:paraId="7056B432" w14:textId="77777777" w:rsidR="00A319FC" w:rsidRPr="005E2727" w:rsidRDefault="00A319FC" w:rsidP="00B15835">
      <w:pPr>
        <w:pStyle w:val="ListParagraph"/>
        <w:spacing w:before="120" w:after="0" w:line="360" w:lineRule="auto"/>
        <w:ind w:left="0"/>
        <w:jc w:val="both"/>
        <w:rPr>
          <w:rFonts w:ascii="Arial" w:hAnsi="Arial" w:cs="Arial"/>
          <w:lang w:val="en-US"/>
        </w:rPr>
      </w:pPr>
      <w:r w:rsidRPr="005E2727">
        <w:rPr>
          <w:rFonts w:ascii="Arial" w:hAnsi="Arial" w:cs="Arial"/>
          <w:lang w:val="en-US"/>
        </w:rPr>
        <w:t>- Ngăn chặn sự lan truyền ngược của khói bằng cách tạo ra một luồng không khí di chuyển dọc theo hướng của luồng giao thông;</w:t>
      </w:r>
    </w:p>
    <w:p w14:paraId="494BD122" w14:textId="77777777" w:rsidR="00A319FC" w:rsidRPr="005E2727" w:rsidRDefault="00A319FC" w:rsidP="00B15835">
      <w:pPr>
        <w:pStyle w:val="ListParagraph"/>
        <w:spacing w:before="120" w:after="0" w:line="360" w:lineRule="auto"/>
        <w:ind w:left="0"/>
        <w:jc w:val="both"/>
        <w:rPr>
          <w:rFonts w:ascii="Arial" w:hAnsi="Arial" w:cs="Arial"/>
          <w:lang w:val="en-US"/>
        </w:rPr>
      </w:pPr>
      <w:r w:rsidRPr="005E2727">
        <w:rPr>
          <w:rFonts w:ascii="Arial" w:hAnsi="Arial" w:cs="Arial"/>
          <w:lang w:val="en-US"/>
        </w:rPr>
        <w:lastRenderedPageBreak/>
        <w:t>- Tránh làm xáo trộn lớp khói mới phát sinh bằng cách không vận hành các quạt thổi đặt gần khu vực cháy; các quạt ở xa địa điểm cháy nhất cần được khởi động trước;</w:t>
      </w:r>
    </w:p>
    <w:p w14:paraId="7CA2EB2D" w14:textId="77777777" w:rsidR="00A319FC" w:rsidRPr="005E2727" w:rsidRDefault="00A319FC" w:rsidP="00B15835">
      <w:pPr>
        <w:pStyle w:val="ListParagraph"/>
        <w:spacing w:before="120" w:after="0" w:line="360" w:lineRule="auto"/>
        <w:ind w:left="0"/>
        <w:jc w:val="both"/>
        <w:rPr>
          <w:rFonts w:ascii="Arial" w:hAnsi="Arial" w:cs="Arial"/>
          <w:lang w:val="en-US"/>
        </w:rPr>
      </w:pPr>
      <w:r w:rsidRPr="005E2727">
        <w:rPr>
          <w:rFonts w:ascii="Arial" w:hAnsi="Arial" w:cs="Arial"/>
          <w:lang w:val="en-US"/>
        </w:rPr>
        <w:t>b) Hệ thống truyền ngang hoặc hệ thống bán truyền ngang đảo chiều</w:t>
      </w:r>
    </w:p>
    <w:p w14:paraId="112517C9" w14:textId="6BB39545" w:rsidR="00A319FC" w:rsidRPr="005E2727" w:rsidRDefault="00A319FC" w:rsidP="00B15835">
      <w:pPr>
        <w:pStyle w:val="ListParagraph"/>
        <w:spacing w:before="120" w:after="0" w:line="360" w:lineRule="auto"/>
        <w:ind w:left="0"/>
        <w:jc w:val="both"/>
        <w:rPr>
          <w:rFonts w:ascii="Arial" w:hAnsi="Arial" w:cs="Arial"/>
          <w:lang w:val="en-US"/>
        </w:rPr>
      </w:pPr>
      <w:r w:rsidRPr="005E2727">
        <w:rPr>
          <w:rFonts w:ascii="Arial" w:hAnsi="Arial" w:cs="Arial"/>
          <w:lang w:val="en-US"/>
        </w:rPr>
        <w:t>- Tối đa việc thoát kh</w:t>
      </w:r>
      <w:r w:rsidR="00B15835">
        <w:rPr>
          <w:rFonts w:ascii="Arial" w:hAnsi="Arial" w:cs="Arial"/>
          <w:lang w:val="en-US"/>
        </w:rPr>
        <w:t>ói</w:t>
      </w:r>
      <w:r w:rsidRPr="005E2727">
        <w:rPr>
          <w:rFonts w:ascii="Arial" w:hAnsi="Arial" w:cs="Arial"/>
          <w:lang w:val="en-US"/>
        </w:rPr>
        <w:t xml:space="preserve"> trong vùng cháy và giảm thiểu lượng không khí bên ngoài được đưa vào vùng cháy bởi hệ thống truyền ngang.</w:t>
      </w:r>
    </w:p>
    <w:p w14:paraId="72BD8A4F" w14:textId="74B7C5A3" w:rsidR="006814C3" w:rsidRDefault="00A319FC" w:rsidP="006814C3">
      <w:pPr>
        <w:pStyle w:val="ListParagraph"/>
        <w:spacing w:before="120" w:after="0" w:line="360" w:lineRule="auto"/>
        <w:ind w:left="0"/>
        <w:jc w:val="both"/>
        <w:rPr>
          <w:rFonts w:ascii="Arial" w:hAnsi="Arial" w:cs="Arial"/>
          <w:lang w:val="en-US"/>
        </w:rPr>
      </w:pPr>
      <w:r w:rsidRPr="005E2727">
        <w:rPr>
          <w:rFonts w:ascii="Arial" w:hAnsi="Arial" w:cs="Arial"/>
          <w:lang w:val="en-US"/>
        </w:rPr>
        <w:t>- Tạo luồng không khí dọc theo hướng giao thông bằng cách vận hành hệ thống thông gió phía trước vùng cháy ở mức cung cấp tối đa và hệ thống thông gió phía sau vùng cháy ở mức thải tối đa.</w:t>
      </w:r>
      <w:r w:rsidR="006814C3">
        <w:rPr>
          <w:rFonts w:ascii="Arial" w:hAnsi="Arial" w:cs="Arial"/>
          <w:lang w:val="en-US"/>
        </w:rPr>
        <w:t xml:space="preserve"> </w:t>
      </w:r>
    </w:p>
    <w:p w14:paraId="7BE7D483" w14:textId="20A30076" w:rsidR="000559D5" w:rsidRDefault="00103856" w:rsidP="006814C3">
      <w:pPr>
        <w:pStyle w:val="ListParagraph"/>
        <w:numPr>
          <w:ilvl w:val="2"/>
          <w:numId w:val="23"/>
        </w:numPr>
        <w:spacing w:before="120" w:after="0" w:line="360" w:lineRule="auto"/>
        <w:jc w:val="both"/>
        <w:rPr>
          <w:rFonts w:ascii="Arial" w:hAnsi="Arial" w:cs="Arial"/>
          <w:lang w:val="en-US"/>
        </w:rPr>
      </w:pPr>
      <w:r w:rsidRPr="000559D5">
        <w:rPr>
          <w:rFonts w:ascii="Arial" w:hAnsi="Arial" w:cs="Arial"/>
          <w:lang w:val="en-US"/>
        </w:rPr>
        <w:t>Tốc độ gió trong đường hầm (theo phương dọc thân hầm</w:t>
      </w:r>
      <w:r w:rsidR="000559D5" w:rsidRPr="000559D5">
        <w:rPr>
          <w:rFonts w:ascii="Arial" w:hAnsi="Arial" w:cs="Arial"/>
          <w:lang w:val="en-US"/>
        </w:rPr>
        <w:t>)</w:t>
      </w:r>
      <w:r w:rsidRPr="000559D5">
        <w:rPr>
          <w:rFonts w:ascii="Arial" w:hAnsi="Arial" w:cs="Arial"/>
          <w:lang w:val="en-US"/>
        </w:rPr>
        <w:t xml:space="preserve"> không vượt quá </w:t>
      </w:r>
      <w:r w:rsidR="000559D5">
        <w:rPr>
          <w:rFonts w:ascii="Arial" w:hAnsi="Arial" w:cs="Arial"/>
          <w:lang w:val="en-US"/>
        </w:rPr>
        <w:t>giới hạn vận tốc sau:</w:t>
      </w:r>
    </w:p>
    <w:p w14:paraId="6C04BC97" w14:textId="740B7194" w:rsidR="000559D5" w:rsidRDefault="000559D5" w:rsidP="000559D5">
      <w:pPr>
        <w:pStyle w:val="ListParagraph"/>
        <w:spacing w:before="120" w:after="0" w:line="360" w:lineRule="auto"/>
        <w:ind w:left="0"/>
        <w:jc w:val="both"/>
        <w:rPr>
          <w:rFonts w:ascii="Arial" w:hAnsi="Arial" w:cs="Arial"/>
          <w:lang w:val="en-US"/>
        </w:rPr>
      </w:pPr>
      <w:r>
        <w:rPr>
          <w:rFonts w:ascii="Arial" w:hAnsi="Arial" w:cs="Arial"/>
          <w:lang w:val="en-US"/>
        </w:rPr>
        <w:t xml:space="preserve">a) </w:t>
      </w:r>
      <w:r w:rsidR="00517C8A">
        <w:rPr>
          <w:rFonts w:ascii="Arial" w:hAnsi="Arial" w:cs="Arial"/>
          <w:lang w:val="en-US"/>
        </w:rPr>
        <w:t>Vận</w:t>
      </w:r>
      <w:r>
        <w:rPr>
          <w:rFonts w:ascii="Arial" w:hAnsi="Arial" w:cs="Arial"/>
          <w:lang w:val="en-US"/>
        </w:rPr>
        <w:t xml:space="preserve"> tốc </w:t>
      </w:r>
      <w:r w:rsidR="00215D5E">
        <w:rPr>
          <w:rFonts w:ascii="Arial" w:hAnsi="Arial" w:cs="Arial"/>
          <w:lang w:val="en-US"/>
        </w:rPr>
        <w:t>gió</w:t>
      </w:r>
      <w:r>
        <w:rPr>
          <w:rFonts w:ascii="Arial" w:hAnsi="Arial" w:cs="Arial"/>
          <w:lang w:val="en-US"/>
        </w:rPr>
        <w:t xml:space="preserve"> lớn nhất trên đường hầm </w:t>
      </w:r>
      <w:r w:rsidR="00215D5E">
        <w:rPr>
          <w:rFonts w:ascii="Arial" w:hAnsi="Arial" w:cs="Arial"/>
          <w:lang w:val="en-US"/>
        </w:rPr>
        <w:t>một chiều là 12 m/s;</w:t>
      </w:r>
    </w:p>
    <w:p w14:paraId="1A326EFF" w14:textId="3D537594" w:rsidR="00215D5E" w:rsidRDefault="00215D5E" w:rsidP="00215D5E">
      <w:pPr>
        <w:pStyle w:val="ListParagraph"/>
        <w:spacing w:before="120" w:after="0" w:line="360" w:lineRule="auto"/>
        <w:ind w:left="0"/>
        <w:jc w:val="both"/>
        <w:rPr>
          <w:rFonts w:ascii="Arial" w:hAnsi="Arial" w:cs="Arial"/>
          <w:lang w:val="en-US"/>
        </w:rPr>
      </w:pPr>
      <w:r>
        <w:rPr>
          <w:rFonts w:ascii="Arial" w:hAnsi="Arial" w:cs="Arial"/>
          <w:lang w:val="en-US"/>
        </w:rPr>
        <w:t xml:space="preserve">b) </w:t>
      </w:r>
      <w:r w:rsidR="00517C8A">
        <w:rPr>
          <w:rFonts w:ascii="Arial" w:hAnsi="Arial" w:cs="Arial"/>
          <w:lang w:val="en-US"/>
        </w:rPr>
        <w:t xml:space="preserve">Vận </w:t>
      </w:r>
      <w:r>
        <w:rPr>
          <w:rFonts w:ascii="Arial" w:hAnsi="Arial" w:cs="Arial"/>
          <w:lang w:val="en-US"/>
        </w:rPr>
        <w:t>tốc gió lớn nhất trên đường hầm hai chiều là 8 m/s;</w:t>
      </w:r>
    </w:p>
    <w:p w14:paraId="0F20292C" w14:textId="3950CE29" w:rsidR="00215D5E" w:rsidRDefault="00215D5E" w:rsidP="00215D5E">
      <w:pPr>
        <w:pStyle w:val="ListParagraph"/>
        <w:spacing w:before="120" w:after="0" w:line="360" w:lineRule="auto"/>
        <w:ind w:left="0"/>
        <w:jc w:val="both"/>
        <w:rPr>
          <w:rFonts w:ascii="Arial" w:hAnsi="Arial" w:cs="Arial"/>
          <w:lang w:val="en-US"/>
        </w:rPr>
      </w:pPr>
      <w:r>
        <w:rPr>
          <w:rFonts w:ascii="Arial" w:hAnsi="Arial" w:cs="Arial"/>
          <w:lang w:val="en-US"/>
        </w:rPr>
        <w:t xml:space="preserve">c) </w:t>
      </w:r>
      <w:r w:rsidR="00517C8A">
        <w:rPr>
          <w:rFonts w:ascii="Arial" w:hAnsi="Arial" w:cs="Arial"/>
          <w:lang w:val="en-US"/>
        </w:rPr>
        <w:t xml:space="preserve">Vận </w:t>
      </w:r>
      <w:r>
        <w:rPr>
          <w:rFonts w:ascii="Arial" w:hAnsi="Arial" w:cs="Arial"/>
          <w:lang w:val="en-US"/>
        </w:rPr>
        <w:t>tốc gió lớn nhất trên đường hầm có hành lang bộ là 7 m/s;</w:t>
      </w:r>
    </w:p>
    <w:p w14:paraId="2BF9B514" w14:textId="0D152FE7" w:rsidR="00103856" w:rsidRPr="000559D5" w:rsidRDefault="00B45BC4" w:rsidP="000559D5">
      <w:pPr>
        <w:pStyle w:val="ListParagraph"/>
        <w:spacing w:before="120" w:after="0" w:line="360" w:lineRule="auto"/>
        <w:ind w:left="0"/>
        <w:jc w:val="both"/>
        <w:rPr>
          <w:rFonts w:ascii="Arial" w:hAnsi="Arial" w:cs="Arial"/>
          <w:lang w:val="en-US"/>
        </w:rPr>
      </w:pPr>
      <w:r>
        <w:rPr>
          <w:rFonts w:ascii="Arial" w:hAnsi="Arial" w:cs="Arial"/>
          <w:lang w:val="en-US"/>
        </w:rPr>
        <w:t xml:space="preserve">d) </w:t>
      </w:r>
      <w:r w:rsidR="00103856" w:rsidRPr="000559D5">
        <w:rPr>
          <w:rFonts w:ascii="Arial" w:hAnsi="Arial" w:cs="Arial"/>
          <w:lang w:val="en-US"/>
        </w:rPr>
        <w:t>Trong trường hợp vận tốc gió có xu hướng vượt ngưỡng này, phải giảm xuống bằng cách phân chia các khoang thông gió</w:t>
      </w:r>
    </w:p>
    <w:p w14:paraId="767BA839" w14:textId="5877AED9" w:rsidR="00A25748" w:rsidRDefault="0099475C" w:rsidP="003521B4">
      <w:pPr>
        <w:pStyle w:val="ListParagraph"/>
        <w:numPr>
          <w:ilvl w:val="1"/>
          <w:numId w:val="23"/>
        </w:numPr>
        <w:spacing w:before="120" w:after="0" w:line="360" w:lineRule="auto"/>
        <w:jc w:val="both"/>
        <w:rPr>
          <w:rFonts w:ascii="Arial" w:hAnsi="Arial" w:cs="Arial"/>
          <w:lang w:val="en-US"/>
        </w:rPr>
      </w:pPr>
      <w:r>
        <w:rPr>
          <w:rFonts w:ascii="Arial" w:hAnsi="Arial" w:cs="Arial"/>
          <w:lang w:val="en-US"/>
        </w:rPr>
        <w:t>Quạt</w:t>
      </w:r>
    </w:p>
    <w:p w14:paraId="027BAC47" w14:textId="1B633BA8" w:rsidR="0099475C" w:rsidRDefault="0099475C" w:rsidP="0099475C">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Quạt thông gió hầm, động cơ của chúng và tất cả các bộ phận quan trọng để vận hành hệ thống trong điều kiện cháy có khả năng phải tiếp xúc với nhiệt độ cao phải được thiết kế để duy trì vận hành trong thời gian tối thiểu </w:t>
      </w:r>
      <w:r w:rsidR="00875F01">
        <w:rPr>
          <w:rFonts w:ascii="Arial" w:hAnsi="Arial" w:cs="Arial"/>
          <w:lang w:val="en-US"/>
        </w:rPr>
        <w:t xml:space="preserve">60 </w:t>
      </w:r>
      <w:r w:rsidR="00454259">
        <w:rPr>
          <w:rFonts w:ascii="Arial" w:hAnsi="Arial" w:cs="Arial"/>
          <w:lang w:val="en-US"/>
        </w:rPr>
        <w:t>min</w:t>
      </w:r>
      <w:r>
        <w:rPr>
          <w:rFonts w:ascii="Arial" w:hAnsi="Arial" w:cs="Arial"/>
          <w:lang w:val="en-US"/>
        </w:rPr>
        <w:t xml:space="preserve"> ở nhiệt độ 250 </w:t>
      </w:r>
      <w:r w:rsidRPr="0099475C">
        <w:rPr>
          <w:rFonts w:ascii="Arial" w:hAnsi="Arial" w:cs="Arial"/>
          <w:vertAlign w:val="superscript"/>
          <w:lang w:val="en-US"/>
        </w:rPr>
        <w:t>O</w:t>
      </w:r>
      <w:r>
        <w:rPr>
          <w:rFonts w:ascii="Arial" w:hAnsi="Arial" w:cs="Arial"/>
          <w:lang w:val="en-US"/>
        </w:rPr>
        <w:t>C.</w:t>
      </w:r>
    </w:p>
    <w:p w14:paraId="33802EE3" w14:textId="4FBB9CFB" w:rsidR="0099475C" w:rsidRDefault="000E2680" w:rsidP="0099475C">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Hệ thống thông gió sự cố phải có khả năng đặt trạng thái vận hành trong thời gian kích hoạt không quá 180 </w:t>
      </w:r>
      <w:r w:rsidR="002641DC">
        <w:rPr>
          <w:rFonts w:ascii="Arial" w:hAnsi="Arial" w:cs="Arial"/>
          <w:lang w:val="en-US"/>
        </w:rPr>
        <w:t>s</w:t>
      </w:r>
      <w:r>
        <w:rPr>
          <w:rFonts w:ascii="Arial" w:hAnsi="Arial" w:cs="Arial"/>
          <w:lang w:val="en-US"/>
        </w:rPr>
        <w:t>.</w:t>
      </w:r>
    </w:p>
    <w:p w14:paraId="1578E8F1" w14:textId="4B275D3B" w:rsidR="000E2680" w:rsidRDefault="000E2680" w:rsidP="0099475C">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Quạt đảo chiều phải có khả năng đảo chiều trong 90 </w:t>
      </w:r>
      <w:r w:rsidR="00517C8A">
        <w:rPr>
          <w:rFonts w:ascii="Arial" w:hAnsi="Arial" w:cs="Arial"/>
          <w:lang w:val="en-US"/>
        </w:rPr>
        <w:t>s.</w:t>
      </w:r>
    </w:p>
    <w:p w14:paraId="47BA02B8" w14:textId="2178D775" w:rsidR="000E2680" w:rsidRDefault="00D1497F" w:rsidP="0099475C">
      <w:pPr>
        <w:pStyle w:val="ListParagraph"/>
        <w:numPr>
          <w:ilvl w:val="2"/>
          <w:numId w:val="23"/>
        </w:numPr>
        <w:spacing w:before="120" w:after="0" w:line="360" w:lineRule="auto"/>
        <w:jc w:val="both"/>
        <w:rPr>
          <w:rFonts w:ascii="Arial" w:hAnsi="Arial" w:cs="Arial"/>
          <w:lang w:val="en-US"/>
        </w:rPr>
      </w:pPr>
      <w:r>
        <w:rPr>
          <w:rFonts w:ascii="Arial" w:hAnsi="Arial" w:cs="Arial"/>
          <w:lang w:val="en-US"/>
        </w:rPr>
        <w:t>Miện</w:t>
      </w:r>
      <w:r w:rsidR="00875F01">
        <w:rPr>
          <w:rFonts w:ascii="Arial" w:hAnsi="Arial" w:cs="Arial"/>
          <w:lang w:val="en-US"/>
        </w:rPr>
        <w:t>g</w:t>
      </w:r>
      <w:r>
        <w:rPr>
          <w:rFonts w:ascii="Arial" w:hAnsi="Arial" w:cs="Arial"/>
          <w:lang w:val="en-US"/>
        </w:rPr>
        <w:t xml:space="preserve"> xả và lỗ mở cho quạt phải được bố trí </w:t>
      </w:r>
      <w:r w:rsidR="002641DC">
        <w:rPr>
          <w:rFonts w:ascii="Arial" w:hAnsi="Arial" w:cs="Arial"/>
          <w:lang w:val="en-US"/>
        </w:rPr>
        <w:t xml:space="preserve">cách </w:t>
      </w:r>
      <w:r>
        <w:rPr>
          <w:rFonts w:ascii="Arial" w:hAnsi="Arial" w:cs="Arial"/>
          <w:lang w:val="en-US"/>
        </w:rPr>
        <w:t xml:space="preserve">xa </w:t>
      </w:r>
      <w:r w:rsidR="00875F01">
        <w:rPr>
          <w:rFonts w:ascii="Arial" w:hAnsi="Arial" w:cs="Arial"/>
          <w:lang w:val="en-US"/>
        </w:rPr>
        <w:t xml:space="preserve">miệng </w:t>
      </w:r>
      <w:r>
        <w:rPr>
          <w:rFonts w:ascii="Arial" w:hAnsi="Arial" w:cs="Arial"/>
          <w:lang w:val="en-US"/>
        </w:rPr>
        <w:t>lấy khí</w:t>
      </w:r>
      <w:r w:rsidR="00875F01">
        <w:rPr>
          <w:rFonts w:ascii="Arial" w:hAnsi="Arial" w:cs="Arial"/>
          <w:lang w:val="en-US"/>
        </w:rPr>
        <w:t xml:space="preserve"> </w:t>
      </w:r>
      <w:r w:rsidR="00154BF1">
        <w:rPr>
          <w:rFonts w:ascii="Arial" w:hAnsi="Arial" w:cs="Arial"/>
          <w:lang w:val="en-US"/>
        </w:rPr>
        <w:t>ít nhất</w:t>
      </w:r>
      <w:r w:rsidR="00875F01">
        <w:rPr>
          <w:rFonts w:ascii="Arial" w:hAnsi="Arial" w:cs="Arial"/>
          <w:lang w:val="en-US"/>
        </w:rPr>
        <w:t xml:space="preserve"> 5</w:t>
      </w:r>
      <w:r w:rsidR="007D2C7D">
        <w:rPr>
          <w:rFonts w:ascii="Arial" w:hAnsi="Arial" w:cs="Arial"/>
          <w:lang w:val="en-US"/>
        </w:rPr>
        <w:t xml:space="preserve"> </w:t>
      </w:r>
      <w:r w:rsidR="00875F01">
        <w:rPr>
          <w:rFonts w:ascii="Arial" w:hAnsi="Arial" w:cs="Arial"/>
          <w:lang w:val="en-US"/>
        </w:rPr>
        <w:t>m</w:t>
      </w:r>
      <w:r>
        <w:rPr>
          <w:rFonts w:ascii="Arial" w:hAnsi="Arial" w:cs="Arial"/>
          <w:lang w:val="en-US"/>
        </w:rPr>
        <w:t>. Trường hợp không thể bố trí xa, miệng lấy khí phải có biện pháp bảo vệ để chống khói vào lại hệ thống.</w:t>
      </w:r>
    </w:p>
    <w:p w14:paraId="51821A93" w14:textId="07976178" w:rsidR="003946AB" w:rsidRDefault="003946AB" w:rsidP="003946AB">
      <w:pPr>
        <w:pStyle w:val="ListParagraph"/>
        <w:numPr>
          <w:ilvl w:val="1"/>
          <w:numId w:val="23"/>
        </w:numPr>
        <w:spacing w:before="120" w:after="0" w:line="360" w:lineRule="auto"/>
        <w:jc w:val="both"/>
        <w:rPr>
          <w:rFonts w:ascii="Arial" w:hAnsi="Arial" w:cs="Arial"/>
          <w:lang w:val="en-US"/>
        </w:rPr>
      </w:pPr>
      <w:r>
        <w:rPr>
          <w:rFonts w:ascii="Arial" w:hAnsi="Arial" w:cs="Arial"/>
          <w:lang w:val="en-US"/>
        </w:rPr>
        <w:t>Van</w:t>
      </w:r>
    </w:p>
    <w:p w14:paraId="5582E267" w14:textId="781F73FA" w:rsidR="003946AB" w:rsidRDefault="003946AB" w:rsidP="003946AB">
      <w:pPr>
        <w:pStyle w:val="ListParagraph"/>
        <w:numPr>
          <w:ilvl w:val="2"/>
          <w:numId w:val="23"/>
        </w:numPr>
        <w:spacing w:before="120" w:after="0" w:line="360" w:lineRule="auto"/>
        <w:jc w:val="both"/>
        <w:rPr>
          <w:rFonts w:ascii="Arial" w:hAnsi="Arial" w:cs="Arial"/>
          <w:lang w:val="en-US"/>
        </w:rPr>
      </w:pPr>
      <w:r>
        <w:rPr>
          <w:rFonts w:ascii="Arial" w:hAnsi="Arial" w:cs="Arial"/>
          <w:lang w:val="en-US"/>
        </w:rPr>
        <w:t>Tất cả các van, thiết bị truyền động và phụ kiện tiếp xúc với dòng khí thải từ đám cháy trong hầm phải được thiết kế để duy trì vận hành trong nhiệt độ dòng khí thả</w:t>
      </w:r>
      <w:r w:rsidR="002641DC">
        <w:rPr>
          <w:rFonts w:ascii="Arial" w:hAnsi="Arial" w:cs="Arial"/>
          <w:lang w:val="en-US"/>
        </w:rPr>
        <w:t>i</w:t>
      </w:r>
      <w:r>
        <w:rPr>
          <w:rFonts w:ascii="Arial" w:hAnsi="Arial" w:cs="Arial"/>
          <w:lang w:val="en-US"/>
        </w:rPr>
        <w:t xml:space="preserve"> là 250 </w:t>
      </w:r>
      <w:r w:rsidRPr="003946AB">
        <w:rPr>
          <w:rFonts w:ascii="Arial" w:hAnsi="Arial" w:cs="Arial"/>
          <w:vertAlign w:val="superscript"/>
          <w:lang w:val="en-US"/>
        </w:rPr>
        <w:t>O</w:t>
      </w:r>
      <w:r>
        <w:rPr>
          <w:rFonts w:ascii="Arial" w:hAnsi="Arial" w:cs="Arial"/>
          <w:lang w:val="en-US"/>
        </w:rPr>
        <w:t xml:space="preserve">C trong </w:t>
      </w:r>
      <w:r w:rsidR="00154BF1">
        <w:rPr>
          <w:rFonts w:ascii="Arial" w:hAnsi="Arial" w:cs="Arial"/>
          <w:lang w:val="en-US"/>
        </w:rPr>
        <w:t>không thấp hơn</w:t>
      </w:r>
      <w:r>
        <w:rPr>
          <w:rFonts w:ascii="Arial" w:hAnsi="Arial" w:cs="Arial"/>
          <w:lang w:val="en-US"/>
        </w:rPr>
        <w:t xml:space="preserve"> </w:t>
      </w:r>
      <w:r w:rsidR="00875F01">
        <w:rPr>
          <w:rFonts w:ascii="Arial" w:hAnsi="Arial" w:cs="Arial"/>
          <w:lang w:val="en-US"/>
        </w:rPr>
        <w:t xml:space="preserve">60 </w:t>
      </w:r>
      <w:r w:rsidR="00454259">
        <w:rPr>
          <w:rFonts w:ascii="Arial" w:hAnsi="Arial" w:cs="Arial"/>
          <w:lang w:val="en-US"/>
        </w:rPr>
        <w:t>min</w:t>
      </w:r>
      <w:r>
        <w:rPr>
          <w:rFonts w:ascii="Arial" w:hAnsi="Arial" w:cs="Arial"/>
          <w:lang w:val="en-US"/>
        </w:rPr>
        <w:t>.</w:t>
      </w:r>
    </w:p>
    <w:p w14:paraId="5944F545" w14:textId="0B572019" w:rsidR="003946AB" w:rsidRDefault="003946AB" w:rsidP="003946AB">
      <w:pPr>
        <w:pStyle w:val="ListParagraph"/>
        <w:numPr>
          <w:ilvl w:val="2"/>
          <w:numId w:val="23"/>
        </w:numPr>
        <w:spacing w:before="120" w:after="0" w:line="360" w:lineRule="auto"/>
        <w:jc w:val="both"/>
        <w:rPr>
          <w:rFonts w:ascii="Arial" w:hAnsi="Arial" w:cs="Arial"/>
          <w:lang w:val="en-US"/>
        </w:rPr>
      </w:pPr>
      <w:r>
        <w:rPr>
          <w:rFonts w:ascii="Arial" w:hAnsi="Arial" w:cs="Arial"/>
          <w:lang w:val="en-US"/>
        </w:rPr>
        <w:t>Tất các các bộ phận và chuyển động của van phải được thiết kế cho phép việc nở ra hoặc co lại trong ngưỡng nhiệt độ dự kiến tối đa.</w:t>
      </w:r>
    </w:p>
    <w:p w14:paraId="28772298" w14:textId="467B287E" w:rsidR="003946AB" w:rsidRDefault="003F7542" w:rsidP="003946AB">
      <w:pPr>
        <w:pStyle w:val="ListParagraph"/>
        <w:numPr>
          <w:ilvl w:val="2"/>
          <w:numId w:val="23"/>
        </w:numPr>
        <w:spacing w:before="120" w:after="0" w:line="360" w:lineRule="auto"/>
        <w:jc w:val="both"/>
        <w:rPr>
          <w:rFonts w:ascii="Arial" w:hAnsi="Arial" w:cs="Arial"/>
          <w:lang w:val="en-US"/>
        </w:rPr>
      </w:pPr>
      <w:bookmarkStart w:id="17" w:name="_Ref109379044"/>
      <w:r>
        <w:rPr>
          <w:rFonts w:ascii="Arial" w:hAnsi="Arial" w:cs="Arial"/>
          <w:lang w:val="en-US"/>
        </w:rPr>
        <w:t>Ổ tr</w:t>
      </w:r>
      <w:r w:rsidR="003946AB">
        <w:rPr>
          <w:rFonts w:ascii="Arial" w:hAnsi="Arial" w:cs="Arial"/>
          <w:lang w:val="en-US"/>
        </w:rPr>
        <w:t>ục của van nhiều cánh phải được đặt ngoài luồng khí.</w:t>
      </w:r>
      <w:bookmarkEnd w:id="17"/>
    </w:p>
    <w:p w14:paraId="35E78377" w14:textId="6EA071B0" w:rsidR="00D52BF4" w:rsidRDefault="003F7542" w:rsidP="003946AB">
      <w:pPr>
        <w:pStyle w:val="ListParagraph"/>
        <w:numPr>
          <w:ilvl w:val="2"/>
          <w:numId w:val="23"/>
        </w:numPr>
        <w:spacing w:before="120" w:after="0" w:line="360" w:lineRule="auto"/>
        <w:jc w:val="both"/>
        <w:rPr>
          <w:rFonts w:ascii="Arial" w:hAnsi="Arial" w:cs="Arial"/>
          <w:lang w:val="en-US"/>
        </w:rPr>
      </w:pPr>
      <w:bookmarkStart w:id="18" w:name="_Ref109379069"/>
      <w:r>
        <w:rPr>
          <w:rFonts w:ascii="Arial" w:hAnsi="Arial" w:cs="Arial"/>
          <w:lang w:val="en-US"/>
        </w:rPr>
        <w:t>Ổ t</w:t>
      </w:r>
      <w:r w:rsidR="00D52BF4">
        <w:rPr>
          <w:rFonts w:ascii="Arial" w:hAnsi="Arial" w:cs="Arial"/>
          <w:lang w:val="en-US"/>
        </w:rPr>
        <w:t>rục và bộ phận truyền động phải được ngăn cách với lượng khí nóng.</w:t>
      </w:r>
      <w:bookmarkEnd w:id="18"/>
    </w:p>
    <w:p w14:paraId="54D4BFBD" w14:textId="063468E1" w:rsidR="00A319FC" w:rsidRDefault="00F40575" w:rsidP="005E2727">
      <w:pPr>
        <w:pStyle w:val="ListParagraph"/>
        <w:numPr>
          <w:ilvl w:val="2"/>
          <w:numId w:val="23"/>
        </w:numPr>
        <w:spacing w:before="120" w:after="0" w:line="360" w:lineRule="auto"/>
        <w:jc w:val="both"/>
        <w:rPr>
          <w:rFonts w:ascii="Arial" w:hAnsi="Arial" w:cs="Arial"/>
          <w:lang w:val="en-US"/>
        </w:rPr>
      </w:pPr>
      <w:r>
        <w:rPr>
          <w:rFonts w:ascii="Arial" w:hAnsi="Arial" w:cs="Arial"/>
          <w:lang w:val="en-US"/>
        </w:rPr>
        <w:t>Tất cả các van thiết kế để sử dụng trong t</w:t>
      </w:r>
      <w:r w:rsidR="00875F01">
        <w:rPr>
          <w:rFonts w:ascii="Arial" w:hAnsi="Arial" w:cs="Arial"/>
          <w:lang w:val="en-US"/>
        </w:rPr>
        <w:t>ình</w:t>
      </w:r>
      <w:r>
        <w:rPr>
          <w:rFonts w:ascii="Arial" w:hAnsi="Arial" w:cs="Arial"/>
          <w:lang w:val="en-US"/>
        </w:rPr>
        <w:t xml:space="preserve"> huống cháy phải được thiết bị truyền động bằng điện có khả năng điều khiển tự động hoặc bằng tay.</w:t>
      </w:r>
    </w:p>
    <w:p w14:paraId="1AF8A459" w14:textId="03C41C6B" w:rsidR="00A319FC" w:rsidRDefault="00F40575" w:rsidP="00F40575">
      <w:pPr>
        <w:pStyle w:val="ListParagraph"/>
        <w:numPr>
          <w:ilvl w:val="1"/>
          <w:numId w:val="23"/>
        </w:numPr>
        <w:spacing w:before="120" w:after="0" w:line="360" w:lineRule="auto"/>
        <w:jc w:val="both"/>
        <w:rPr>
          <w:rFonts w:ascii="Arial" w:hAnsi="Arial" w:cs="Arial"/>
          <w:lang w:val="en-US"/>
        </w:rPr>
      </w:pPr>
      <w:r>
        <w:rPr>
          <w:rFonts w:ascii="Arial" w:hAnsi="Arial" w:cs="Arial"/>
          <w:lang w:val="en-US"/>
        </w:rPr>
        <w:t>Điều khiển</w:t>
      </w:r>
    </w:p>
    <w:p w14:paraId="1582D9E3" w14:textId="33AE68EA" w:rsidR="00F40575" w:rsidRDefault="00F40575" w:rsidP="00F40575">
      <w:pPr>
        <w:pStyle w:val="ListParagraph"/>
        <w:numPr>
          <w:ilvl w:val="2"/>
          <w:numId w:val="23"/>
        </w:numPr>
        <w:spacing w:before="120" w:after="0" w:line="360" w:lineRule="auto"/>
        <w:jc w:val="both"/>
        <w:rPr>
          <w:rFonts w:ascii="Arial" w:hAnsi="Arial" w:cs="Arial"/>
          <w:lang w:val="en-US"/>
        </w:rPr>
      </w:pPr>
      <w:r>
        <w:rPr>
          <w:rFonts w:ascii="Arial" w:hAnsi="Arial" w:cs="Arial"/>
          <w:lang w:val="en-US"/>
        </w:rPr>
        <w:t>Các quạt phải có thêm khả năng điều khiển cục bộ ngoài khả năng điều khiển tự động và từ xa</w:t>
      </w:r>
      <w:r w:rsidR="004C638B">
        <w:rPr>
          <w:rFonts w:ascii="Arial" w:hAnsi="Arial" w:cs="Arial"/>
          <w:lang w:val="en-US"/>
        </w:rPr>
        <w:t xml:space="preserve">. Khi có cả điều khiển cục bộ và điều khiển từ xa trong chế độ sự cố, điều khiển cục bộ phải </w:t>
      </w:r>
      <w:r w:rsidR="002641DC">
        <w:rPr>
          <w:rFonts w:ascii="Arial" w:hAnsi="Arial" w:cs="Arial"/>
          <w:lang w:val="en-US"/>
        </w:rPr>
        <w:t>được ưu tiên trên</w:t>
      </w:r>
      <w:r w:rsidR="004C638B">
        <w:rPr>
          <w:rFonts w:ascii="Arial" w:hAnsi="Arial" w:cs="Arial"/>
          <w:lang w:val="en-US"/>
        </w:rPr>
        <w:t xml:space="preserve"> điều khiển từ xa.</w:t>
      </w:r>
    </w:p>
    <w:p w14:paraId="3DA64215" w14:textId="1CB4047E" w:rsidR="004C638B" w:rsidRDefault="004C638B" w:rsidP="00F40575">
      <w:pPr>
        <w:pStyle w:val="ListParagraph"/>
        <w:numPr>
          <w:ilvl w:val="2"/>
          <w:numId w:val="23"/>
        </w:numPr>
        <w:spacing w:before="120" w:after="0" w:line="360" w:lineRule="auto"/>
        <w:jc w:val="both"/>
        <w:rPr>
          <w:rFonts w:ascii="Arial" w:hAnsi="Arial" w:cs="Arial"/>
          <w:lang w:val="en-US"/>
        </w:rPr>
      </w:pPr>
      <w:r>
        <w:rPr>
          <w:rFonts w:ascii="Arial" w:hAnsi="Arial" w:cs="Arial"/>
          <w:lang w:val="en-US"/>
        </w:rPr>
        <w:t>Điều khiển cục bộ phải là thiết bị đóng mở tại bộ điều khiển động cơ.</w:t>
      </w:r>
    </w:p>
    <w:p w14:paraId="411D056E" w14:textId="40DEC8B4" w:rsidR="004C638B" w:rsidRDefault="004C638B" w:rsidP="00F40575">
      <w:pPr>
        <w:pStyle w:val="ListParagraph"/>
        <w:numPr>
          <w:ilvl w:val="2"/>
          <w:numId w:val="23"/>
        </w:numPr>
        <w:spacing w:before="120" w:after="0" w:line="360" w:lineRule="auto"/>
        <w:jc w:val="both"/>
        <w:rPr>
          <w:rFonts w:ascii="Arial" w:hAnsi="Arial" w:cs="Arial"/>
          <w:lang w:val="en-US"/>
        </w:rPr>
      </w:pPr>
      <w:r>
        <w:rPr>
          <w:rFonts w:ascii="Arial" w:hAnsi="Arial" w:cs="Arial"/>
          <w:lang w:val="en-US"/>
        </w:rPr>
        <w:lastRenderedPageBreak/>
        <w:t>Thiết bị điều khiển bao gồm thiết bị khởi động, mô tơ và ngắt kết nối động cơ phải được ngăn cách với luồng khí của quạt.</w:t>
      </w:r>
    </w:p>
    <w:p w14:paraId="734DACA4" w14:textId="77777777" w:rsidR="00215D5E" w:rsidRPr="00215D5E" w:rsidRDefault="00215D5E" w:rsidP="00A6415A">
      <w:pPr>
        <w:pStyle w:val="Heading1"/>
        <w:numPr>
          <w:ilvl w:val="0"/>
          <w:numId w:val="23"/>
        </w:numPr>
        <w:spacing w:before="120" w:line="360" w:lineRule="auto"/>
        <w:jc w:val="both"/>
        <w:rPr>
          <w:rFonts w:cs="Arial"/>
          <w:lang w:val="en-US"/>
        </w:rPr>
      </w:pPr>
      <w:bookmarkStart w:id="19" w:name="_Toc104278037"/>
      <w:bookmarkStart w:id="20" w:name="_Toc104278557"/>
      <w:bookmarkStart w:id="21" w:name="_Toc110254680"/>
      <w:r w:rsidRPr="00215D5E">
        <w:rPr>
          <w:rFonts w:cs="Arial"/>
          <w:lang w:val="en-US"/>
        </w:rPr>
        <w:t>Hệ thống điện</w:t>
      </w:r>
      <w:bookmarkEnd w:id="19"/>
      <w:bookmarkEnd w:id="20"/>
      <w:bookmarkEnd w:id="21"/>
    </w:p>
    <w:p w14:paraId="05E515C7" w14:textId="3AB9AA88" w:rsidR="00215D5E" w:rsidRPr="00215D5E" w:rsidRDefault="00215D5E" w:rsidP="00215D5E">
      <w:pPr>
        <w:pStyle w:val="ListParagraph"/>
        <w:numPr>
          <w:ilvl w:val="1"/>
          <w:numId w:val="23"/>
        </w:numPr>
        <w:spacing w:before="120" w:after="0" w:line="360" w:lineRule="auto"/>
        <w:jc w:val="both"/>
        <w:rPr>
          <w:rFonts w:ascii="Arial" w:hAnsi="Arial" w:cs="Arial"/>
          <w:lang w:val="en-US"/>
        </w:rPr>
      </w:pPr>
      <w:r w:rsidRPr="00215D5E">
        <w:rPr>
          <w:rFonts w:ascii="Arial" w:hAnsi="Arial" w:cs="Arial"/>
          <w:lang w:val="en-US"/>
        </w:rPr>
        <w:t xml:space="preserve">Điện cấp cho các hệ thống, thiết bị kỹ thuật nêu dưới đây phải bảo đảm duy trì sự làm việc của các thiết bị đó trong thời gian không thấp hơn </w:t>
      </w:r>
      <w:r w:rsidR="00875F01">
        <w:rPr>
          <w:rFonts w:ascii="Arial" w:hAnsi="Arial" w:cs="Arial"/>
          <w:lang w:val="en-US"/>
        </w:rPr>
        <w:t xml:space="preserve">60 </w:t>
      </w:r>
      <w:r w:rsidR="00454259">
        <w:rPr>
          <w:rFonts w:ascii="Arial" w:hAnsi="Arial" w:cs="Arial"/>
          <w:lang w:val="en-US"/>
        </w:rPr>
        <w:t>min</w:t>
      </w:r>
      <w:r w:rsidRPr="00215D5E">
        <w:rPr>
          <w:rFonts w:ascii="Arial" w:hAnsi="Arial" w:cs="Arial"/>
          <w:lang w:val="en-US"/>
        </w:rPr>
        <w:t xml:space="preserve"> kể từ khi có cháy và phải được lấy từ 2 nguồn cấp độc lập:</w:t>
      </w:r>
    </w:p>
    <w:p w14:paraId="4081330F" w14:textId="5F575623"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Hệ thống</w:t>
      </w:r>
      <w:r w:rsidR="00875F01">
        <w:rPr>
          <w:rFonts w:ascii="Arial" w:hAnsi="Arial" w:cs="Arial"/>
          <w:lang w:val="en-US"/>
        </w:rPr>
        <w:t xml:space="preserve"> loa thông báo và hướng dẫn thoát nạn</w:t>
      </w:r>
      <w:r w:rsidRPr="00215D5E">
        <w:rPr>
          <w:rFonts w:ascii="Arial" w:hAnsi="Arial" w:cs="Arial"/>
          <w:lang w:val="en-US"/>
        </w:rPr>
        <w:t xml:space="preserve"> âm thanh báo cháy</w:t>
      </w:r>
      <w:r w:rsidR="00154BF1">
        <w:rPr>
          <w:rFonts w:ascii="Arial" w:hAnsi="Arial" w:cs="Arial"/>
          <w:lang w:val="en-US"/>
        </w:rPr>
        <w:t>.</w:t>
      </w:r>
    </w:p>
    <w:p w14:paraId="37909008" w14:textId="25741C4A"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 xml:space="preserve">Hệ thống </w:t>
      </w:r>
      <w:r w:rsidR="00875F01">
        <w:rPr>
          <w:rFonts w:ascii="Arial" w:hAnsi="Arial" w:cs="Arial"/>
          <w:lang w:val="en-US"/>
        </w:rPr>
        <w:t xml:space="preserve">báo </w:t>
      </w:r>
      <w:r w:rsidRPr="00215D5E">
        <w:rPr>
          <w:rFonts w:ascii="Arial" w:hAnsi="Arial" w:cs="Arial"/>
          <w:lang w:val="en-US"/>
        </w:rPr>
        <w:t>cháy tự động</w:t>
      </w:r>
      <w:r w:rsidR="00154BF1">
        <w:rPr>
          <w:rFonts w:ascii="Arial" w:hAnsi="Arial" w:cs="Arial"/>
          <w:lang w:val="en-US"/>
        </w:rPr>
        <w:t>.</w:t>
      </w:r>
    </w:p>
    <w:p w14:paraId="3FF2449E" w14:textId="7F96B8D5"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Máy bơm cấp nước chữa cháy</w:t>
      </w:r>
      <w:r w:rsidR="00154BF1">
        <w:rPr>
          <w:rFonts w:ascii="Arial" w:hAnsi="Arial" w:cs="Arial"/>
          <w:lang w:val="en-US"/>
        </w:rPr>
        <w:t>.</w:t>
      </w:r>
      <w:r w:rsidRPr="00215D5E">
        <w:rPr>
          <w:rFonts w:ascii="Arial" w:hAnsi="Arial" w:cs="Arial"/>
          <w:lang w:val="en-US"/>
        </w:rPr>
        <w:t xml:space="preserve"> </w:t>
      </w:r>
    </w:p>
    <w:p w14:paraId="4C3F46B3" w14:textId="5F378BE0"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 xml:space="preserve">Hệ thống đèn chiếu sáng sự cố và </w:t>
      </w:r>
      <w:r w:rsidR="0027233D">
        <w:rPr>
          <w:rFonts w:ascii="Arial" w:hAnsi="Arial" w:cs="Arial"/>
          <w:lang w:val="en-US"/>
        </w:rPr>
        <w:t xml:space="preserve">biển </w:t>
      </w:r>
      <w:r w:rsidRPr="00215D5E">
        <w:rPr>
          <w:rFonts w:ascii="Arial" w:hAnsi="Arial" w:cs="Arial"/>
          <w:lang w:val="en-US"/>
        </w:rPr>
        <w:t>chỉ dẫn thoát nạn</w:t>
      </w:r>
      <w:r w:rsidR="00154BF1">
        <w:rPr>
          <w:rFonts w:ascii="Arial" w:hAnsi="Arial" w:cs="Arial"/>
          <w:lang w:val="en-US"/>
        </w:rPr>
        <w:t>.</w:t>
      </w:r>
    </w:p>
    <w:p w14:paraId="3288310C" w14:textId="5BAF87E1"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Hệ thống điện thoại khẩn cấp</w:t>
      </w:r>
      <w:r w:rsidR="00154BF1">
        <w:rPr>
          <w:rFonts w:ascii="Arial" w:hAnsi="Arial" w:cs="Arial"/>
          <w:lang w:val="en-US"/>
        </w:rPr>
        <w:t>.</w:t>
      </w:r>
    </w:p>
    <w:p w14:paraId="2DCE620B" w14:textId="32BED80A"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 xml:space="preserve">Thông gió </w:t>
      </w:r>
      <w:r w:rsidR="0027233D">
        <w:rPr>
          <w:rFonts w:ascii="Arial" w:hAnsi="Arial" w:cs="Arial"/>
          <w:lang w:val="en-US"/>
        </w:rPr>
        <w:t>sự cố</w:t>
      </w:r>
      <w:r w:rsidR="00154BF1">
        <w:rPr>
          <w:rFonts w:ascii="Arial" w:hAnsi="Arial" w:cs="Arial"/>
          <w:lang w:val="en-US"/>
        </w:rPr>
        <w:t>.</w:t>
      </w:r>
    </w:p>
    <w:p w14:paraId="6193FAD0" w14:textId="6F8162BB"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Hệ thống kỹ thuật khác có liên quan phục vụ xử lý tai nạn, sự cố, chữa cháy, cứu nạn, cứu hộ.</w:t>
      </w:r>
    </w:p>
    <w:p w14:paraId="0509EDF5" w14:textId="5C10C78F" w:rsidR="00215D5E" w:rsidRPr="00215D5E" w:rsidRDefault="00215D5E" w:rsidP="00215D5E">
      <w:pPr>
        <w:pStyle w:val="ListParagraph"/>
        <w:numPr>
          <w:ilvl w:val="1"/>
          <w:numId w:val="23"/>
        </w:numPr>
        <w:spacing w:before="120" w:after="0" w:line="360" w:lineRule="auto"/>
        <w:jc w:val="both"/>
        <w:rPr>
          <w:rFonts w:ascii="Arial" w:hAnsi="Arial" w:cs="Arial"/>
          <w:lang w:val="en-US"/>
        </w:rPr>
      </w:pPr>
      <w:r w:rsidRPr="00215D5E">
        <w:rPr>
          <w:rFonts w:ascii="Arial" w:hAnsi="Arial" w:cs="Arial"/>
          <w:lang w:val="en-US"/>
        </w:rPr>
        <w:t>Cáp, dây dẫn điện</w:t>
      </w:r>
    </w:p>
    <w:p w14:paraId="68FA9529" w14:textId="24DBF637"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Cáp (dây) dẫn điện từ tủ phân phối của hầm đến các công trình phụ trợ phải được đi trong các kênh dẫn hoặc trong các cấu kiện xây dựng làm từ vật liệu không cháy.</w:t>
      </w:r>
    </w:p>
    <w:p w14:paraId="703938D5" w14:textId="2F4D1620" w:rsidR="00215D5E" w:rsidRPr="00215D5E" w:rsidRDefault="00215D5E" w:rsidP="00215D5E">
      <w:pPr>
        <w:pStyle w:val="ListParagraph"/>
        <w:numPr>
          <w:ilvl w:val="2"/>
          <w:numId w:val="23"/>
        </w:numPr>
        <w:spacing w:before="120" w:after="0" w:line="360" w:lineRule="auto"/>
        <w:jc w:val="both"/>
        <w:rPr>
          <w:rFonts w:ascii="Arial" w:hAnsi="Arial" w:cs="Arial"/>
          <w:lang w:val="en-US"/>
        </w:rPr>
      </w:pPr>
      <w:r w:rsidRPr="00215D5E">
        <w:rPr>
          <w:rFonts w:ascii="Arial" w:hAnsi="Arial" w:cs="Arial"/>
          <w:lang w:val="en-US"/>
        </w:rPr>
        <w:t>Dây điện và cáp điện từ thiết bị phân phối đầu vào đến các hệ thống bảo vệ chống cháy phải là loại cáp chống cháy</w:t>
      </w:r>
    </w:p>
    <w:p w14:paraId="5E4635A5" w14:textId="04CFDA1D" w:rsidR="00215D5E" w:rsidRPr="00215D5E" w:rsidRDefault="00215D5E" w:rsidP="00215D5E">
      <w:pPr>
        <w:pStyle w:val="ListParagraph"/>
        <w:numPr>
          <w:ilvl w:val="1"/>
          <w:numId w:val="23"/>
        </w:numPr>
        <w:spacing w:before="120" w:after="0" w:line="360" w:lineRule="auto"/>
        <w:jc w:val="both"/>
        <w:rPr>
          <w:rFonts w:ascii="Arial" w:hAnsi="Arial" w:cs="Arial"/>
          <w:lang w:val="en-US"/>
        </w:rPr>
      </w:pPr>
      <w:r w:rsidRPr="00215D5E">
        <w:rPr>
          <w:rFonts w:ascii="Arial" w:hAnsi="Arial" w:cs="Arial"/>
          <w:lang w:val="en-US"/>
        </w:rPr>
        <w:t>Ổ cắm điện khẩn cấp được bố trí trong tất cả các tủ chữa cháy của hầm đường bộ nhằm cung cấp điện cho các thiết bị phục vụ công tác cứu nạn, cứu hộ.</w:t>
      </w:r>
    </w:p>
    <w:p w14:paraId="3DC67B4E" w14:textId="4D3C7BC2" w:rsidR="002F2060" w:rsidRPr="002F2060" w:rsidRDefault="002F2060" w:rsidP="00A6415A">
      <w:pPr>
        <w:pStyle w:val="Heading1"/>
        <w:numPr>
          <w:ilvl w:val="0"/>
          <w:numId w:val="23"/>
        </w:numPr>
        <w:spacing w:before="120" w:line="360" w:lineRule="auto"/>
        <w:jc w:val="both"/>
        <w:rPr>
          <w:rFonts w:cs="Arial"/>
          <w:b w:val="0"/>
          <w:bCs/>
          <w:lang w:val="en-US"/>
        </w:rPr>
      </w:pPr>
      <w:bookmarkStart w:id="22" w:name="_Toc110254681"/>
      <w:r w:rsidRPr="002F2060">
        <w:rPr>
          <w:rFonts w:cs="Arial"/>
          <w:bCs/>
          <w:lang w:val="en-US"/>
        </w:rPr>
        <w:t>Giải pháp thoát nạn</w:t>
      </w:r>
      <w:bookmarkEnd w:id="22"/>
    </w:p>
    <w:p w14:paraId="05C39855" w14:textId="77777777" w:rsidR="009E41CD" w:rsidRDefault="009E41CD" w:rsidP="009E41CD">
      <w:pPr>
        <w:pStyle w:val="ListParagraph"/>
        <w:numPr>
          <w:ilvl w:val="1"/>
          <w:numId w:val="23"/>
        </w:numPr>
        <w:spacing w:before="120" w:after="0" w:line="360" w:lineRule="auto"/>
        <w:jc w:val="both"/>
        <w:rPr>
          <w:rFonts w:ascii="Arial" w:hAnsi="Arial" w:cs="Arial"/>
          <w:lang w:val="en-US"/>
        </w:rPr>
      </w:pPr>
      <w:r>
        <w:rPr>
          <w:rFonts w:ascii="Arial" w:hAnsi="Arial" w:cs="Arial"/>
          <w:lang w:val="en-US"/>
        </w:rPr>
        <w:t>Lối thoát nạn</w:t>
      </w:r>
    </w:p>
    <w:p w14:paraId="3BB795C6" w14:textId="77777777" w:rsidR="009E41CD" w:rsidRDefault="009E41CD" w:rsidP="009E41CD">
      <w:pPr>
        <w:pStyle w:val="ListParagraph"/>
        <w:numPr>
          <w:ilvl w:val="2"/>
          <w:numId w:val="23"/>
        </w:numPr>
        <w:spacing w:before="120" w:after="0" w:line="360" w:lineRule="auto"/>
        <w:jc w:val="both"/>
        <w:rPr>
          <w:rFonts w:ascii="Arial" w:hAnsi="Arial" w:cs="Arial"/>
          <w:lang w:val="en-US"/>
        </w:rPr>
      </w:pPr>
      <w:r>
        <w:rPr>
          <w:rFonts w:ascii="Arial" w:hAnsi="Arial" w:cs="Arial"/>
          <w:lang w:val="en-US"/>
        </w:rPr>
        <w:t>Lối thoát nạn phải được bố trí dọc theo hầm.</w:t>
      </w:r>
    </w:p>
    <w:p w14:paraId="0CF99CCF" w14:textId="5F015670" w:rsidR="009E41CD" w:rsidRDefault="009E41CD" w:rsidP="009E41CD">
      <w:pPr>
        <w:pStyle w:val="ListParagraph"/>
        <w:numPr>
          <w:ilvl w:val="2"/>
          <w:numId w:val="23"/>
        </w:numPr>
        <w:spacing w:before="120" w:after="0" w:line="360" w:lineRule="auto"/>
        <w:jc w:val="both"/>
        <w:rPr>
          <w:rFonts w:ascii="Arial" w:hAnsi="Arial" w:cs="Arial"/>
          <w:lang w:val="en-US"/>
        </w:rPr>
      </w:pPr>
      <w:r>
        <w:rPr>
          <w:rFonts w:ascii="Arial" w:hAnsi="Arial" w:cs="Arial"/>
          <w:lang w:val="en-US"/>
        </w:rPr>
        <w:t>Khoảng cách giữa các lối thoát nạn không lớn hơn 300 m.</w:t>
      </w:r>
    </w:p>
    <w:p w14:paraId="6A15F322" w14:textId="755C3914" w:rsidR="008D232E" w:rsidRPr="008D232E" w:rsidRDefault="008D232E" w:rsidP="008D232E">
      <w:pPr>
        <w:pStyle w:val="ListParagraph"/>
        <w:numPr>
          <w:ilvl w:val="2"/>
          <w:numId w:val="23"/>
        </w:numPr>
        <w:spacing w:before="120" w:after="0" w:line="360" w:lineRule="auto"/>
        <w:jc w:val="both"/>
        <w:rPr>
          <w:rFonts w:ascii="Arial" w:hAnsi="Arial" w:cs="Arial"/>
          <w:lang w:val="en-US"/>
        </w:rPr>
      </w:pPr>
      <w:r w:rsidRPr="008D232E">
        <w:rPr>
          <w:rFonts w:ascii="Arial" w:hAnsi="Arial" w:cs="Arial"/>
          <w:lang w:val="en-US"/>
        </w:rPr>
        <w:t>Hầm có 02 đường hầm liền kề, cho phép sử dụng lối đi cắt ngang dẫn đến hầm liền kề (hầm ngang)</w:t>
      </w:r>
      <w:r>
        <w:rPr>
          <w:rFonts w:ascii="Arial" w:hAnsi="Arial" w:cs="Arial"/>
          <w:lang w:val="en-US"/>
        </w:rPr>
        <w:t xml:space="preserve"> </w:t>
      </w:r>
      <w:r w:rsidRPr="008D232E">
        <w:rPr>
          <w:rFonts w:ascii="Arial" w:hAnsi="Arial" w:cs="Arial"/>
          <w:lang w:val="en-US"/>
        </w:rPr>
        <w:t>giữa 02 đường hầm là lối ra thoát nạn và bảo đảm các yêu cầu sau:</w:t>
      </w:r>
    </w:p>
    <w:p w14:paraId="6C7A612B" w14:textId="03E413C3" w:rsidR="008D232E" w:rsidRPr="008D232E" w:rsidRDefault="0027233D" w:rsidP="008D232E">
      <w:pPr>
        <w:pStyle w:val="ListParagraph"/>
        <w:spacing w:before="120" w:after="0" w:line="360" w:lineRule="auto"/>
        <w:ind w:left="0"/>
        <w:jc w:val="both"/>
        <w:rPr>
          <w:rFonts w:ascii="Arial" w:hAnsi="Arial" w:cs="Arial"/>
          <w:lang w:val="en-US"/>
        </w:rPr>
      </w:pPr>
      <w:r>
        <w:rPr>
          <w:rFonts w:ascii="Arial" w:hAnsi="Arial" w:cs="Arial"/>
          <w:lang w:val="en-US"/>
        </w:rPr>
        <w:t>a</w:t>
      </w:r>
      <w:r w:rsidR="008D232E" w:rsidRPr="008D232E">
        <w:rPr>
          <w:rFonts w:ascii="Arial" w:hAnsi="Arial" w:cs="Arial"/>
          <w:lang w:val="en-US"/>
        </w:rPr>
        <w:t xml:space="preserve">) Lối đi này phải dẫn trực tiếp vào đường thoát nạn của hầm lân cận. </w:t>
      </w:r>
    </w:p>
    <w:p w14:paraId="2DEEB186" w14:textId="504772A8" w:rsidR="008D232E" w:rsidRPr="008D232E" w:rsidRDefault="0027233D" w:rsidP="008D232E">
      <w:pPr>
        <w:pStyle w:val="ListParagraph"/>
        <w:spacing w:before="120" w:after="0" w:line="360" w:lineRule="auto"/>
        <w:ind w:left="0"/>
        <w:jc w:val="both"/>
        <w:rPr>
          <w:rFonts w:ascii="Arial" w:hAnsi="Arial" w:cs="Arial"/>
          <w:lang w:val="en-US"/>
        </w:rPr>
      </w:pPr>
      <w:r>
        <w:rPr>
          <w:rFonts w:ascii="Arial" w:hAnsi="Arial" w:cs="Arial"/>
          <w:lang w:val="en-US"/>
        </w:rPr>
        <w:t>b</w:t>
      </w:r>
      <w:r w:rsidR="008D232E" w:rsidRPr="008D232E">
        <w:rPr>
          <w:rFonts w:ascii="Arial" w:hAnsi="Arial" w:cs="Arial"/>
          <w:lang w:val="en-US"/>
        </w:rPr>
        <w:t xml:space="preserve">) Phải được ngăn cách với đường hầm </w:t>
      </w:r>
      <w:r w:rsidR="008D232E">
        <w:rPr>
          <w:rFonts w:ascii="Arial" w:hAnsi="Arial" w:cs="Arial"/>
          <w:lang w:val="en-US"/>
        </w:rPr>
        <w:t>bằng kết cấu ngăn</w:t>
      </w:r>
      <w:r w:rsidR="008D232E" w:rsidRPr="008D232E">
        <w:rPr>
          <w:rFonts w:ascii="Arial" w:hAnsi="Arial" w:cs="Arial"/>
          <w:lang w:val="en-US"/>
        </w:rPr>
        <w:t xml:space="preserve"> cháy.</w:t>
      </w:r>
    </w:p>
    <w:p w14:paraId="391D21BE" w14:textId="36000DCC" w:rsidR="008D232E" w:rsidRPr="008D232E" w:rsidRDefault="0027233D" w:rsidP="008D232E">
      <w:pPr>
        <w:pStyle w:val="ListParagraph"/>
        <w:spacing w:before="120" w:after="0" w:line="360" w:lineRule="auto"/>
        <w:ind w:left="0"/>
        <w:jc w:val="both"/>
        <w:rPr>
          <w:rFonts w:ascii="Arial" w:hAnsi="Arial" w:cs="Arial"/>
          <w:lang w:val="en-US"/>
        </w:rPr>
      </w:pPr>
      <w:r>
        <w:rPr>
          <w:rFonts w:ascii="Arial" w:hAnsi="Arial" w:cs="Arial"/>
          <w:lang w:val="en-US"/>
        </w:rPr>
        <w:t>c</w:t>
      </w:r>
      <w:r w:rsidR="008D232E" w:rsidRPr="008D232E">
        <w:rPr>
          <w:rFonts w:ascii="Arial" w:hAnsi="Arial" w:cs="Arial"/>
          <w:lang w:val="en-US"/>
        </w:rPr>
        <w:t>) Cửa ngăn cháy được lắp đặt tại lối thông ngang trong hầm</w:t>
      </w:r>
      <w:r w:rsidR="002641DC">
        <w:rPr>
          <w:rFonts w:ascii="Arial" w:hAnsi="Arial" w:cs="Arial"/>
          <w:lang w:val="en-US"/>
        </w:rPr>
        <w:t>.</w:t>
      </w:r>
    </w:p>
    <w:p w14:paraId="515DEB17" w14:textId="1EF7E7D7" w:rsidR="009E41CD" w:rsidRPr="008D232E" w:rsidRDefault="008D232E" w:rsidP="008D232E">
      <w:pPr>
        <w:pStyle w:val="ListParagraph"/>
        <w:numPr>
          <w:ilvl w:val="2"/>
          <w:numId w:val="23"/>
        </w:numPr>
        <w:spacing w:before="120" w:after="0" w:line="360" w:lineRule="auto"/>
        <w:jc w:val="both"/>
        <w:rPr>
          <w:rFonts w:ascii="Arial" w:hAnsi="Arial" w:cs="Arial"/>
          <w:lang w:val="en-US"/>
        </w:rPr>
      </w:pPr>
      <w:r w:rsidRPr="008D232E">
        <w:rPr>
          <w:rFonts w:ascii="Arial" w:hAnsi="Arial" w:cs="Arial"/>
          <w:lang w:val="en-US"/>
        </w:rPr>
        <w:t xml:space="preserve">Chiều cao, thông thủy của lối ra thoát nạn phải không </w:t>
      </w:r>
      <w:r w:rsidR="00154BF1">
        <w:rPr>
          <w:rFonts w:ascii="Arial" w:hAnsi="Arial" w:cs="Arial"/>
          <w:lang w:val="en-US"/>
        </w:rPr>
        <w:t>thấp</w:t>
      </w:r>
      <w:r w:rsidRPr="008D232E">
        <w:rPr>
          <w:rFonts w:ascii="Arial" w:hAnsi="Arial" w:cs="Arial"/>
          <w:lang w:val="en-US"/>
        </w:rPr>
        <w:t xml:space="preserve"> hơn 1,9m, chiều rộng thông thủy không </w:t>
      </w:r>
      <w:r w:rsidR="0027233D">
        <w:rPr>
          <w:rFonts w:ascii="Arial" w:hAnsi="Arial" w:cs="Arial"/>
          <w:lang w:val="en-US"/>
        </w:rPr>
        <w:t>thấp</w:t>
      </w:r>
      <w:r w:rsidRPr="008D232E">
        <w:rPr>
          <w:rFonts w:ascii="Arial" w:hAnsi="Arial" w:cs="Arial"/>
          <w:lang w:val="en-US"/>
        </w:rPr>
        <w:t xml:space="preserve"> hơn 1</w:t>
      </w:r>
      <w:r w:rsidR="00C446C8">
        <w:rPr>
          <w:rFonts w:ascii="Arial" w:hAnsi="Arial" w:cs="Arial"/>
          <w:lang w:val="en-US"/>
        </w:rPr>
        <w:t xml:space="preserve"> </w:t>
      </w:r>
      <w:r w:rsidRPr="008D232E">
        <w:rPr>
          <w:rFonts w:ascii="Arial" w:hAnsi="Arial" w:cs="Arial"/>
          <w:lang w:val="en-US"/>
        </w:rPr>
        <w:t>m.</w:t>
      </w:r>
    </w:p>
    <w:p w14:paraId="615A6CE5" w14:textId="77777777" w:rsidR="008D232E" w:rsidRDefault="008D232E" w:rsidP="008D232E">
      <w:pPr>
        <w:pStyle w:val="ListParagraph"/>
        <w:numPr>
          <w:ilvl w:val="1"/>
          <w:numId w:val="23"/>
        </w:numPr>
        <w:spacing w:before="120" w:after="0" w:line="360" w:lineRule="auto"/>
        <w:jc w:val="both"/>
        <w:rPr>
          <w:rFonts w:ascii="Arial" w:hAnsi="Arial" w:cs="Arial"/>
          <w:lang w:val="en-US"/>
        </w:rPr>
      </w:pPr>
      <w:r>
        <w:rPr>
          <w:rFonts w:ascii="Arial" w:hAnsi="Arial" w:cs="Arial"/>
          <w:lang w:val="en-US"/>
        </w:rPr>
        <w:t>Đường thoát nạn</w:t>
      </w:r>
    </w:p>
    <w:p w14:paraId="65108154" w14:textId="77777777" w:rsidR="008D232E" w:rsidRDefault="008D232E" w:rsidP="008D232E">
      <w:pPr>
        <w:pStyle w:val="ListParagraph"/>
        <w:numPr>
          <w:ilvl w:val="2"/>
          <w:numId w:val="23"/>
        </w:numPr>
        <w:spacing w:before="120" w:after="0" w:line="360" w:lineRule="auto"/>
        <w:jc w:val="both"/>
        <w:rPr>
          <w:rFonts w:ascii="Arial" w:hAnsi="Arial" w:cs="Arial"/>
          <w:lang w:val="en-US"/>
        </w:rPr>
      </w:pPr>
      <w:r>
        <w:rPr>
          <w:rFonts w:ascii="Arial" w:hAnsi="Arial" w:cs="Arial"/>
          <w:lang w:val="en-US"/>
        </w:rPr>
        <w:t>Mặt đường trong hầm khi có hệ thống quản lý phương tiện có thể được coi là một phần của đường thoát nạn.</w:t>
      </w:r>
    </w:p>
    <w:p w14:paraId="453E622F" w14:textId="77777777" w:rsidR="008D232E" w:rsidRDefault="008D232E" w:rsidP="008D232E">
      <w:pPr>
        <w:pStyle w:val="ListParagraph"/>
        <w:numPr>
          <w:ilvl w:val="2"/>
          <w:numId w:val="23"/>
        </w:numPr>
        <w:spacing w:before="120" w:after="0" w:line="360" w:lineRule="auto"/>
        <w:jc w:val="both"/>
        <w:rPr>
          <w:rFonts w:ascii="Arial" w:hAnsi="Arial" w:cs="Arial"/>
          <w:lang w:val="en-US"/>
        </w:rPr>
      </w:pPr>
      <w:r>
        <w:rPr>
          <w:rFonts w:ascii="Arial" w:hAnsi="Arial" w:cs="Arial"/>
          <w:lang w:val="en-US"/>
        </w:rPr>
        <w:t>Chiều rộng thông thủy đường thoát nạn không được nhỏ hơn 1,12 m và dẫn trực tiếp đến lối thoát nạn và phải được bảo vệ khỏi ảnh hưởng của giao thông trong hầm.</w:t>
      </w:r>
    </w:p>
    <w:p w14:paraId="054989C8" w14:textId="2FA52C4B" w:rsidR="008D232E" w:rsidRDefault="000300BE" w:rsidP="008D232E">
      <w:pPr>
        <w:pStyle w:val="ListParagraph"/>
        <w:numPr>
          <w:ilvl w:val="2"/>
          <w:numId w:val="23"/>
        </w:numPr>
        <w:spacing w:before="120" w:after="0" w:line="360" w:lineRule="auto"/>
        <w:jc w:val="both"/>
        <w:rPr>
          <w:rFonts w:ascii="Arial" w:hAnsi="Arial" w:cs="Arial"/>
          <w:lang w:val="en-US"/>
        </w:rPr>
      </w:pPr>
      <w:r>
        <w:rPr>
          <w:rFonts w:ascii="Arial" w:hAnsi="Arial" w:cs="Arial"/>
          <w:lang w:val="en-US"/>
        </w:rPr>
        <w:lastRenderedPageBreak/>
        <w:t>Khi đường thoát nạn được ngăn cách với đường ô tô, kết cấu ngăn cách phải bảo đảm ngăn chặn các hư hại trong thời gian</w:t>
      </w:r>
      <w:r w:rsidR="00154BF1">
        <w:rPr>
          <w:rFonts w:ascii="Arial" w:hAnsi="Arial" w:cs="Arial"/>
          <w:lang w:val="en-US"/>
        </w:rPr>
        <w:t xml:space="preserve"> không thấp hơn</w:t>
      </w:r>
      <w:r>
        <w:rPr>
          <w:rFonts w:ascii="Arial" w:hAnsi="Arial" w:cs="Arial"/>
          <w:lang w:val="en-US"/>
        </w:rPr>
        <w:t xml:space="preserve"> 120 min và trong đường thoát nạn phải được tạo áp suất dương</w:t>
      </w:r>
      <w:r w:rsidR="008D232E">
        <w:rPr>
          <w:rFonts w:ascii="Arial" w:hAnsi="Arial" w:cs="Arial"/>
          <w:lang w:val="en-US"/>
        </w:rPr>
        <w:t>.</w:t>
      </w:r>
    </w:p>
    <w:p w14:paraId="77B3EEBE" w14:textId="77777777" w:rsidR="008D232E" w:rsidRDefault="008D232E" w:rsidP="008D232E">
      <w:pPr>
        <w:pStyle w:val="ListParagraph"/>
        <w:numPr>
          <w:ilvl w:val="2"/>
          <w:numId w:val="23"/>
        </w:numPr>
        <w:spacing w:before="120" w:after="0" w:line="360" w:lineRule="auto"/>
        <w:jc w:val="both"/>
        <w:rPr>
          <w:rFonts w:ascii="Arial" w:hAnsi="Arial" w:cs="Arial"/>
          <w:lang w:val="en-US"/>
        </w:rPr>
      </w:pPr>
      <w:r>
        <w:rPr>
          <w:rFonts w:ascii="Arial" w:hAnsi="Arial" w:cs="Arial"/>
          <w:lang w:val="en-US"/>
        </w:rPr>
        <w:t>Khi cửa hầm nằm dưới cao độ mặt đất thì phải bố trí các thang, đường dốc để thoát nạn lên mặt đất.</w:t>
      </w:r>
    </w:p>
    <w:p w14:paraId="78198300" w14:textId="31F8D129" w:rsidR="009E41CD" w:rsidRPr="008D232E" w:rsidRDefault="008D232E" w:rsidP="008D232E">
      <w:pPr>
        <w:pStyle w:val="ListParagraph"/>
        <w:numPr>
          <w:ilvl w:val="2"/>
          <w:numId w:val="23"/>
        </w:numPr>
        <w:spacing w:before="120" w:after="0" w:line="360" w:lineRule="auto"/>
        <w:jc w:val="both"/>
        <w:rPr>
          <w:rFonts w:ascii="Arial" w:hAnsi="Arial" w:cs="Arial"/>
          <w:lang w:val="en-US"/>
        </w:rPr>
      </w:pPr>
      <w:r>
        <w:rPr>
          <w:rFonts w:ascii="Arial" w:hAnsi="Arial" w:cs="Arial"/>
          <w:lang w:val="en-US"/>
        </w:rPr>
        <w:t>Khi các lối sang đường được sử dụng là đường thoát nạn thì phải bố trí hệ thống để dừng phương tiện giao thông tại hầm.</w:t>
      </w:r>
    </w:p>
    <w:p w14:paraId="1EFE4BD3" w14:textId="4F61DAF3" w:rsidR="003A2287" w:rsidRDefault="009E41CD" w:rsidP="003B5D0E">
      <w:pPr>
        <w:pStyle w:val="ListParagraph"/>
        <w:numPr>
          <w:ilvl w:val="1"/>
          <w:numId w:val="23"/>
        </w:numPr>
        <w:spacing w:before="120" w:after="0" w:line="360" w:lineRule="auto"/>
        <w:jc w:val="both"/>
        <w:rPr>
          <w:rFonts w:ascii="Arial" w:hAnsi="Arial" w:cs="Arial"/>
          <w:lang w:val="en-US"/>
        </w:rPr>
      </w:pPr>
      <w:r>
        <w:rPr>
          <w:rFonts w:ascii="Arial" w:hAnsi="Arial" w:cs="Arial"/>
          <w:lang w:val="en-US"/>
        </w:rPr>
        <w:t>M</w:t>
      </w:r>
      <w:r w:rsidR="00472094">
        <w:rPr>
          <w:rFonts w:ascii="Arial" w:hAnsi="Arial" w:cs="Arial"/>
          <w:lang w:val="en-US"/>
        </w:rPr>
        <w:t xml:space="preserve">ặt đường </w:t>
      </w:r>
      <w:r w:rsidR="00216869">
        <w:rPr>
          <w:rFonts w:ascii="Arial" w:hAnsi="Arial" w:cs="Arial"/>
          <w:lang w:val="en-US"/>
        </w:rPr>
        <w:t>đi của lối thoát nạn khẩn cấp phải bảo đảm chống trượt.</w:t>
      </w:r>
    </w:p>
    <w:p w14:paraId="1AE44660" w14:textId="1634E3D9" w:rsidR="00216869" w:rsidRDefault="003B5D0E" w:rsidP="003B5D0E">
      <w:pPr>
        <w:pStyle w:val="ListParagraph"/>
        <w:numPr>
          <w:ilvl w:val="1"/>
          <w:numId w:val="23"/>
        </w:numPr>
        <w:spacing w:before="120" w:after="0" w:line="360" w:lineRule="auto"/>
        <w:jc w:val="both"/>
        <w:rPr>
          <w:rFonts w:ascii="Arial" w:hAnsi="Arial" w:cs="Arial"/>
          <w:lang w:val="en-US"/>
        </w:rPr>
      </w:pPr>
      <w:r>
        <w:rPr>
          <w:rFonts w:ascii="Arial" w:hAnsi="Arial" w:cs="Arial"/>
          <w:lang w:val="en-US"/>
        </w:rPr>
        <w:t>Cửa thoát nạn</w:t>
      </w:r>
    </w:p>
    <w:p w14:paraId="57E097A4" w14:textId="775099F9" w:rsidR="003B5D0E" w:rsidRDefault="00F20424" w:rsidP="00B75346">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Cửa </w:t>
      </w:r>
      <w:r w:rsidR="00D14A2C">
        <w:rPr>
          <w:rFonts w:ascii="Arial" w:hAnsi="Arial" w:cs="Arial"/>
          <w:lang w:val="en-US"/>
        </w:rPr>
        <w:t>thoát nạn phải bảo đảm khả năng bảo vệ khỏi lửa và duy trì việc tăng áp của đường thoát nạn.</w:t>
      </w:r>
    </w:p>
    <w:p w14:paraId="6A2FE38F" w14:textId="7D37DA24" w:rsidR="00D14A2C" w:rsidRPr="008450CF" w:rsidRDefault="008743C6" w:rsidP="008450CF">
      <w:pPr>
        <w:pStyle w:val="ListParagraph"/>
        <w:numPr>
          <w:ilvl w:val="2"/>
          <w:numId w:val="23"/>
        </w:numPr>
        <w:spacing w:before="120" w:after="0" w:line="360" w:lineRule="auto"/>
        <w:jc w:val="both"/>
        <w:rPr>
          <w:rFonts w:ascii="Arial" w:hAnsi="Arial" w:cs="Arial"/>
          <w:lang w:val="en-US"/>
        </w:rPr>
      </w:pPr>
      <w:r>
        <w:rPr>
          <w:rFonts w:ascii="Arial" w:hAnsi="Arial" w:cs="Arial"/>
          <w:lang w:val="en-US"/>
        </w:rPr>
        <w:t>Cửa thoát nạn phải mở theo chiều thoát nạn.</w:t>
      </w:r>
      <w:r w:rsidR="008450CF" w:rsidRPr="008450CF">
        <w:rPr>
          <w:rFonts w:ascii="Arial" w:hAnsi="Arial" w:cs="Arial"/>
          <w:lang w:val="en-US"/>
        </w:rPr>
        <w:t xml:space="preserve"> </w:t>
      </w:r>
    </w:p>
    <w:p w14:paraId="2E1D051F" w14:textId="3539CEB1" w:rsidR="008743C6" w:rsidRDefault="00225BF3" w:rsidP="00B75346">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Cho phép dùng </w:t>
      </w:r>
      <w:r w:rsidR="00112659">
        <w:rPr>
          <w:rFonts w:ascii="Arial" w:hAnsi="Arial" w:cs="Arial"/>
          <w:lang w:val="en-US"/>
        </w:rPr>
        <w:t>c</w:t>
      </w:r>
      <w:r w:rsidR="008743C6">
        <w:rPr>
          <w:rFonts w:ascii="Arial" w:hAnsi="Arial" w:cs="Arial"/>
          <w:lang w:val="en-US"/>
        </w:rPr>
        <w:t>ửa trượt ngang</w:t>
      </w:r>
      <w:r w:rsidR="00112659">
        <w:rPr>
          <w:rFonts w:ascii="Arial" w:hAnsi="Arial" w:cs="Arial"/>
          <w:lang w:val="en-US"/>
        </w:rPr>
        <w:t xml:space="preserve"> để thoát nạn khi</w:t>
      </w:r>
      <w:r w:rsidR="004E0BCD">
        <w:rPr>
          <w:rFonts w:ascii="Arial" w:hAnsi="Arial" w:cs="Arial"/>
          <w:lang w:val="en-US"/>
        </w:rPr>
        <w:t xml:space="preserve"> có biển nhận</w:t>
      </w:r>
      <w:r w:rsidR="009403CE">
        <w:rPr>
          <w:rFonts w:ascii="Arial" w:hAnsi="Arial" w:cs="Arial"/>
          <w:lang w:val="en-US"/>
        </w:rPr>
        <w:t xml:space="preserve"> biết</w:t>
      </w:r>
      <w:r>
        <w:rPr>
          <w:rFonts w:ascii="Arial" w:hAnsi="Arial" w:cs="Arial"/>
          <w:lang w:val="en-US"/>
        </w:rPr>
        <w:t xml:space="preserve"> loại cửa và hướng mở cửa.</w:t>
      </w:r>
    </w:p>
    <w:p w14:paraId="479A2FF8" w14:textId="77777777" w:rsidR="009716D2" w:rsidRDefault="00604B99" w:rsidP="00B75346">
      <w:pPr>
        <w:pStyle w:val="ListParagraph"/>
        <w:numPr>
          <w:ilvl w:val="2"/>
          <w:numId w:val="23"/>
        </w:numPr>
        <w:spacing w:before="120" w:after="0" w:line="360" w:lineRule="auto"/>
        <w:jc w:val="both"/>
        <w:rPr>
          <w:rFonts w:ascii="Arial" w:hAnsi="Arial" w:cs="Arial"/>
          <w:lang w:val="en-US"/>
        </w:rPr>
      </w:pPr>
      <w:r>
        <w:rPr>
          <w:rFonts w:ascii="Arial" w:hAnsi="Arial" w:cs="Arial"/>
          <w:lang w:val="en-US"/>
        </w:rPr>
        <w:t>Lực để mở cửa đến vị trí rộng tối đa</w:t>
      </w:r>
      <w:r w:rsidR="00627708">
        <w:rPr>
          <w:rFonts w:ascii="Arial" w:hAnsi="Arial" w:cs="Arial"/>
          <w:lang w:val="en-US"/>
        </w:rPr>
        <w:t xml:space="preserve"> phải nhỏ nhất có thể và không được lớn hơn 222 N. Lực mở cửa không được lớn hơn</w:t>
      </w:r>
      <w:r w:rsidR="009716D2">
        <w:rPr>
          <w:rFonts w:ascii="Arial" w:hAnsi="Arial" w:cs="Arial"/>
          <w:lang w:val="en-US"/>
        </w:rPr>
        <w:t xml:space="preserve"> trong mọi trường hợp áp suất thay đổi.</w:t>
      </w:r>
    </w:p>
    <w:p w14:paraId="509F5650" w14:textId="77777777" w:rsidR="00142CDB" w:rsidRDefault="00090FBA" w:rsidP="00B75346">
      <w:pPr>
        <w:pStyle w:val="ListParagraph"/>
        <w:numPr>
          <w:ilvl w:val="2"/>
          <w:numId w:val="23"/>
        </w:numPr>
        <w:spacing w:before="120" w:after="0" w:line="360" w:lineRule="auto"/>
        <w:jc w:val="both"/>
        <w:rPr>
          <w:rFonts w:ascii="Arial" w:hAnsi="Arial" w:cs="Arial"/>
          <w:lang w:val="en-US"/>
        </w:rPr>
      </w:pPr>
      <w:r>
        <w:rPr>
          <w:rFonts w:ascii="Arial" w:hAnsi="Arial" w:cs="Arial"/>
          <w:lang w:val="en-US"/>
        </w:rPr>
        <w:t>Cửa thoát nạn và phụ kiện phải được thiết kế để chịu được áp suất âm và áp suất dương</w:t>
      </w:r>
      <w:r w:rsidR="00142CDB">
        <w:rPr>
          <w:rFonts w:ascii="Arial" w:hAnsi="Arial" w:cs="Arial"/>
          <w:lang w:val="en-US"/>
        </w:rPr>
        <w:t xml:space="preserve"> tạo bởi phương tiện di chuyển trong hầm.</w:t>
      </w:r>
    </w:p>
    <w:p w14:paraId="286E0850" w14:textId="4FD8E93B" w:rsidR="008450CF" w:rsidRPr="008450CF" w:rsidRDefault="00142CDB" w:rsidP="008450CF">
      <w:pPr>
        <w:pStyle w:val="ListParagraph"/>
        <w:numPr>
          <w:ilvl w:val="2"/>
          <w:numId w:val="23"/>
        </w:numPr>
        <w:spacing w:before="120" w:after="0" w:line="360" w:lineRule="auto"/>
        <w:jc w:val="both"/>
        <w:rPr>
          <w:rFonts w:ascii="Arial" w:hAnsi="Arial" w:cs="Arial"/>
          <w:lang w:val="en-US"/>
        </w:rPr>
      </w:pPr>
      <w:r>
        <w:rPr>
          <w:rFonts w:ascii="Arial" w:hAnsi="Arial" w:cs="Arial"/>
          <w:lang w:val="en-US"/>
        </w:rPr>
        <w:t xml:space="preserve">Cửa thoát nạn phải có </w:t>
      </w:r>
      <w:r w:rsidR="009D6295">
        <w:rPr>
          <w:rFonts w:ascii="Arial" w:hAnsi="Arial" w:cs="Arial"/>
          <w:lang w:val="en-US"/>
        </w:rPr>
        <w:t>cơ cấu tự động đóng,</w:t>
      </w:r>
      <w:r w:rsidR="00587B2F">
        <w:rPr>
          <w:rFonts w:ascii="Arial" w:hAnsi="Arial" w:cs="Arial"/>
          <w:lang w:val="en-US"/>
        </w:rPr>
        <w:t xml:space="preserve"> không phụ thuộc vào nguồn điện bên ngoài.</w:t>
      </w:r>
    </w:p>
    <w:p w14:paraId="2F1B4189" w14:textId="77777777" w:rsidR="002B05C5" w:rsidRDefault="002B05C5" w:rsidP="002B05C5">
      <w:pPr>
        <w:pStyle w:val="Heading1"/>
        <w:numPr>
          <w:ilvl w:val="0"/>
          <w:numId w:val="23"/>
        </w:numPr>
        <w:spacing w:before="120" w:line="360" w:lineRule="auto"/>
        <w:jc w:val="both"/>
        <w:rPr>
          <w:rFonts w:cs="Arial"/>
          <w:bCs/>
          <w:lang w:val="en-US"/>
        </w:rPr>
      </w:pPr>
      <w:bookmarkStart w:id="23" w:name="_Toc110254682"/>
      <w:r>
        <w:rPr>
          <w:rFonts w:cs="Arial"/>
          <w:bCs/>
          <w:lang w:val="en-US"/>
        </w:rPr>
        <w:t>Điều khiển giao thông và đóng mở hầm</w:t>
      </w:r>
      <w:bookmarkEnd w:id="23"/>
    </w:p>
    <w:p w14:paraId="43ADF817" w14:textId="77777777" w:rsidR="002B05C5" w:rsidRPr="007245BB" w:rsidRDefault="002B05C5" w:rsidP="002B05C5">
      <w:pPr>
        <w:pStyle w:val="ListParagraph"/>
        <w:numPr>
          <w:ilvl w:val="1"/>
          <w:numId w:val="23"/>
        </w:numPr>
        <w:spacing w:before="120" w:after="0" w:line="360" w:lineRule="auto"/>
        <w:jc w:val="both"/>
        <w:rPr>
          <w:b/>
          <w:bCs/>
          <w:lang w:val="en-US"/>
        </w:rPr>
      </w:pPr>
      <w:r>
        <w:rPr>
          <w:rFonts w:ascii="Arial" w:hAnsi="Arial" w:cs="Arial"/>
          <w:lang w:val="en-US"/>
        </w:rPr>
        <w:t>Các hầm đường bộ phải có giải pháp để dừng phương tiện tới gần hầm.</w:t>
      </w:r>
    </w:p>
    <w:p w14:paraId="041371FC" w14:textId="77777777" w:rsidR="002B05C5" w:rsidRPr="000E1B48" w:rsidRDefault="002B05C5" w:rsidP="002B05C5">
      <w:pPr>
        <w:pStyle w:val="ListParagraph"/>
        <w:numPr>
          <w:ilvl w:val="1"/>
          <w:numId w:val="23"/>
        </w:numPr>
        <w:spacing w:before="120" w:after="0" w:line="360" w:lineRule="auto"/>
        <w:jc w:val="both"/>
        <w:rPr>
          <w:b/>
          <w:bCs/>
          <w:lang w:val="en-US"/>
        </w:rPr>
      </w:pPr>
      <w:r>
        <w:rPr>
          <w:rFonts w:ascii="Arial" w:hAnsi="Arial" w:cs="Arial"/>
          <w:lang w:val="en-US"/>
        </w:rPr>
        <w:t>Hầm đường bộ dài hơn 240 m phải có giải pháp để dừng phương tiện bao gồm phương tiện trực tiếp vào hầm, kiểm soát phương tiện trong hầm và thoát phương tiện ở phía sau đám cháy trong hầm theo tín hiệu kích hoạt của hệ thống báo cháy của hầm. Các yêu cầu sau phải được bảo đảm:</w:t>
      </w:r>
    </w:p>
    <w:p w14:paraId="79088C09" w14:textId="77777777" w:rsidR="002B05C5" w:rsidRDefault="002B05C5" w:rsidP="002B05C5">
      <w:pPr>
        <w:pStyle w:val="ListParagraph"/>
        <w:spacing w:before="120" w:after="0" w:line="360" w:lineRule="auto"/>
        <w:ind w:left="0"/>
        <w:jc w:val="both"/>
        <w:rPr>
          <w:rFonts w:ascii="Arial" w:hAnsi="Arial" w:cs="Arial"/>
          <w:lang w:val="en-US"/>
        </w:rPr>
      </w:pPr>
      <w:r>
        <w:rPr>
          <w:rFonts w:ascii="Arial" w:hAnsi="Arial" w:cs="Arial"/>
          <w:lang w:val="en-US"/>
        </w:rPr>
        <w:t xml:space="preserve">a) Lối vào hầm phải được đóng sau khi có tín hiệu kích hoạt của hệ thống báo cháy trong hầm. Việc đóng lối vào hầm phải theo phương pháp bảo đảm để các </w:t>
      </w:r>
      <w:r w:rsidRPr="00A55A8C">
        <w:rPr>
          <w:rFonts w:ascii="Arial" w:hAnsi="Arial" w:cs="Arial"/>
          <w:lang w:val="en-US"/>
        </w:rPr>
        <w:t>phương tiện có nhiệm vụ khẩn cấp</w:t>
      </w:r>
      <w:r>
        <w:rPr>
          <w:rFonts w:ascii="Arial" w:hAnsi="Arial" w:cs="Arial"/>
          <w:lang w:val="en-US"/>
        </w:rPr>
        <w:t xml:space="preserve"> không bị cản trở khi di chuyển đến vị trí đám cháy;</w:t>
      </w:r>
    </w:p>
    <w:p w14:paraId="57F13E03" w14:textId="77777777" w:rsidR="002B05C5" w:rsidRPr="00E83C18" w:rsidRDefault="002B05C5" w:rsidP="002B05C5">
      <w:pPr>
        <w:pStyle w:val="ListParagraph"/>
        <w:spacing w:before="120" w:after="0" w:line="360" w:lineRule="auto"/>
        <w:ind w:left="0"/>
        <w:jc w:val="both"/>
        <w:rPr>
          <w:b/>
          <w:bCs/>
          <w:lang w:val="en-US"/>
        </w:rPr>
      </w:pPr>
      <w:r>
        <w:rPr>
          <w:rFonts w:ascii="Arial" w:hAnsi="Arial" w:cs="Arial"/>
          <w:lang w:val="en-US"/>
        </w:rPr>
        <w:t>b) Phương tiện trong hầm ở phía trước đám cháy phải được dừng trước đám cháy cho đến khi được người chỉ huy xử lý vụ cháy, sự cố xác nhận an toàn để tiếp tục di chuyển;</w:t>
      </w:r>
    </w:p>
    <w:p w14:paraId="5CE4E5F6" w14:textId="2E20C6E6" w:rsidR="002B05C5" w:rsidRDefault="002B05C5" w:rsidP="002B05C5">
      <w:pPr>
        <w:pStyle w:val="ListParagraph"/>
        <w:spacing w:before="120" w:after="0" w:line="360" w:lineRule="auto"/>
        <w:ind w:left="0"/>
        <w:jc w:val="both"/>
        <w:rPr>
          <w:rFonts w:ascii="Arial" w:hAnsi="Arial" w:cs="Arial"/>
          <w:lang w:val="en-US"/>
        </w:rPr>
      </w:pPr>
      <w:r>
        <w:rPr>
          <w:rFonts w:ascii="Arial" w:hAnsi="Arial" w:cs="Arial"/>
          <w:lang w:val="en-US"/>
        </w:rPr>
        <w:t>c) Có giải pháp cho vùng phía sau đám cháy để thoát phương tiện khẩn cấp khỏi hầm. Trường hợp không thể bảo đảm được yêu cầu trên thì hầm phải được trang bị hệ thống chữa cháy tự động bằng nước hoặc các biện pháp phù hợp khác để tạo môi trường thoát nạn an toàn và lực lượng, phương tiện khẩn cấp tiếp cận.</w:t>
      </w:r>
    </w:p>
    <w:p w14:paraId="005A9BE5" w14:textId="3444BB2F" w:rsidR="003E2750" w:rsidRDefault="002B05C5" w:rsidP="008D232E">
      <w:pPr>
        <w:pStyle w:val="ListParagraph"/>
        <w:spacing w:before="120" w:after="0" w:line="360" w:lineRule="auto"/>
        <w:ind w:left="0"/>
        <w:jc w:val="both"/>
        <w:rPr>
          <w:rFonts w:ascii="Arial" w:hAnsi="Arial" w:cs="Arial"/>
          <w:lang w:val="en-US"/>
        </w:rPr>
      </w:pPr>
      <w:r>
        <w:rPr>
          <w:rFonts w:ascii="Arial" w:hAnsi="Arial" w:cs="Arial"/>
          <w:lang w:val="en-US"/>
        </w:rPr>
        <w:t>d) Việc vận hành của hầm phải được trở về trạng thái bình thường khi được xác nhận bởi người chỉ huy xử lý vụ cháy, sự cố.</w:t>
      </w:r>
    </w:p>
    <w:p w14:paraId="4BCDB8B7" w14:textId="77777777" w:rsidR="003E2750" w:rsidRDefault="003E2750">
      <w:pPr>
        <w:spacing w:after="120" w:line="340" w:lineRule="exact"/>
        <w:jc w:val="both"/>
        <w:rPr>
          <w:rFonts w:ascii="Arial" w:hAnsi="Arial" w:cs="Arial"/>
          <w:lang w:val="en-US"/>
        </w:rPr>
      </w:pPr>
      <w:r>
        <w:rPr>
          <w:rFonts w:ascii="Arial" w:hAnsi="Arial" w:cs="Arial"/>
          <w:lang w:val="en-US"/>
        </w:rPr>
        <w:br w:type="page"/>
      </w:r>
    </w:p>
    <w:p w14:paraId="67E12BA2" w14:textId="284E5580" w:rsidR="002A0539" w:rsidRDefault="002A0539" w:rsidP="007B2186">
      <w:pPr>
        <w:pStyle w:val="Heading1"/>
        <w:jc w:val="center"/>
        <w:rPr>
          <w:rFonts w:eastAsia="Times New Roman" w:cstheme="minorHAnsi"/>
          <w:bCs/>
          <w:lang w:val="en-US"/>
        </w:rPr>
      </w:pPr>
      <w:bookmarkStart w:id="24" w:name="_Toc110254683"/>
      <w:r w:rsidRPr="0004614C">
        <w:rPr>
          <w:rFonts w:eastAsia="Times New Roman" w:cstheme="minorHAnsi"/>
          <w:bCs/>
          <w:lang w:val="en-US"/>
        </w:rPr>
        <w:lastRenderedPageBreak/>
        <w:t>THƯ MỤC TÀI LIỆU THAM KHẢO</w:t>
      </w:r>
      <w:bookmarkEnd w:id="24"/>
    </w:p>
    <w:p w14:paraId="0F767393" w14:textId="1CA311B3" w:rsidR="00CE603E" w:rsidRPr="004F3434" w:rsidRDefault="00CE603E" w:rsidP="004F3434">
      <w:pPr>
        <w:pStyle w:val="ListParagraph"/>
        <w:spacing w:before="120" w:after="0" w:line="360" w:lineRule="auto"/>
        <w:ind w:left="0"/>
        <w:jc w:val="both"/>
        <w:rPr>
          <w:rFonts w:ascii="Arial" w:hAnsi="Arial" w:cs="Arial"/>
          <w:lang w:val="en-US"/>
        </w:rPr>
      </w:pPr>
      <w:r w:rsidRPr="004F3434">
        <w:rPr>
          <w:rFonts w:ascii="Arial" w:hAnsi="Arial" w:cs="Arial"/>
          <w:lang w:val="en-US"/>
        </w:rPr>
        <w:t xml:space="preserve">[1] NFPA 502 </w:t>
      </w:r>
      <w:r w:rsidRPr="004F3434">
        <w:rPr>
          <w:rFonts w:ascii="Arial" w:hAnsi="Arial" w:cs="Arial"/>
          <w:lang w:val="en-US"/>
        </w:rPr>
        <w:t>Standard for Road Tunnels, Bridges, and Other Limited Access Highways</w:t>
      </w:r>
      <w:r w:rsidR="004F3434">
        <w:rPr>
          <w:rFonts w:ascii="Arial" w:hAnsi="Arial" w:cs="Arial"/>
          <w:lang w:val="en-US"/>
        </w:rPr>
        <w:t xml:space="preserve"> (Tiêu chuẩn</w:t>
      </w:r>
      <w:r w:rsidR="00E836C3">
        <w:rPr>
          <w:rFonts w:ascii="Arial" w:hAnsi="Arial" w:cs="Arial"/>
          <w:lang w:val="en-US"/>
        </w:rPr>
        <w:t xml:space="preserve"> cho hầm đường bộ, cầu và các đường cao tốc </w:t>
      </w:r>
      <w:r w:rsidR="00B3483B">
        <w:rPr>
          <w:rFonts w:ascii="Arial" w:hAnsi="Arial" w:cs="Arial"/>
          <w:lang w:val="en-US"/>
        </w:rPr>
        <w:t>hạn chế tiếp cận khác)</w:t>
      </w:r>
    </w:p>
    <w:p w14:paraId="13697592" w14:textId="343DF8CF" w:rsidR="003E2750" w:rsidRDefault="00B3483B" w:rsidP="003E2750">
      <w:pPr>
        <w:rPr>
          <w:rFonts w:ascii="Arial" w:hAnsi="Arial" w:cs="Arial"/>
          <w:lang w:val="en-US"/>
        </w:rPr>
      </w:pPr>
      <w:r>
        <w:rPr>
          <w:rFonts w:ascii="Arial" w:hAnsi="Arial" w:cs="Arial"/>
          <w:lang w:val="en-US"/>
        </w:rPr>
        <w:t xml:space="preserve">[2] </w:t>
      </w:r>
      <w:r w:rsidR="003E2750" w:rsidRPr="00240D1D">
        <w:rPr>
          <w:rFonts w:ascii="Arial" w:hAnsi="Arial" w:cs="Arial"/>
        </w:rPr>
        <w:t>TCVN 4527 Hầm đường sắt và hầm đường ô tô – Tiêu chuẩn thiết kế</w:t>
      </w:r>
      <w:r w:rsidR="003E2750">
        <w:rPr>
          <w:rFonts w:ascii="Arial" w:hAnsi="Arial" w:cs="Arial"/>
          <w:lang w:val="en-US"/>
        </w:rPr>
        <w:t>;</w:t>
      </w:r>
    </w:p>
    <w:p w14:paraId="5DEFBEFD" w14:textId="49CABF3A" w:rsidR="003E2750" w:rsidRPr="000300BE" w:rsidRDefault="00B3483B" w:rsidP="003E2750">
      <w:pPr>
        <w:pStyle w:val="abc"/>
        <w:tabs>
          <w:tab w:val="left" w:pos="10980"/>
        </w:tabs>
        <w:spacing w:before="80" w:after="80" w:line="320" w:lineRule="exact"/>
        <w:jc w:val="both"/>
        <w:rPr>
          <w:rFonts w:ascii="Arial" w:hAnsi="Arial" w:cs="Arial"/>
          <w:sz w:val="22"/>
          <w:szCs w:val="22"/>
          <w:lang w:val="nl-NL"/>
        </w:rPr>
      </w:pPr>
      <w:r>
        <w:rPr>
          <w:rFonts w:ascii="Arial" w:hAnsi="Arial" w:cs="Arial"/>
          <w:sz w:val="22"/>
          <w:szCs w:val="22"/>
          <w:lang w:val="nl-NL"/>
        </w:rPr>
        <w:t xml:space="preserve">[3] </w:t>
      </w:r>
      <w:r w:rsidR="003E2750" w:rsidRPr="000300BE">
        <w:rPr>
          <w:rFonts w:ascii="Arial" w:hAnsi="Arial" w:cs="Arial"/>
          <w:sz w:val="22"/>
          <w:szCs w:val="22"/>
          <w:lang w:val="nl-NL"/>
        </w:rPr>
        <w:t>TCVN 4513 Cấp nước bên trong – Tiêu chuẩn thiết kế;</w:t>
      </w:r>
    </w:p>
    <w:p w14:paraId="0FE1A125" w14:textId="77777777" w:rsidR="003E2750" w:rsidRPr="00743918" w:rsidRDefault="003E2750" w:rsidP="003E2750">
      <w:pPr>
        <w:rPr>
          <w:rFonts w:ascii="Arial" w:hAnsi="Arial" w:cs="Arial"/>
          <w:lang w:val="en-US"/>
        </w:rPr>
      </w:pPr>
    </w:p>
    <w:p w14:paraId="6D307B37" w14:textId="6032C8F8" w:rsidR="002A0539" w:rsidRPr="00E33EFA" w:rsidRDefault="007B2186" w:rsidP="002A0539">
      <w:pPr>
        <w:spacing w:before="120" w:after="0" w:line="360" w:lineRule="auto"/>
      </w:pPr>
      <w:r w:rsidRPr="0082711F">
        <w:rPr>
          <w:rFonts w:ascii="Arial" w:hAnsi="Arial" w:cs="Arial"/>
          <w:noProof/>
        </w:rPr>
        <mc:AlternateContent>
          <mc:Choice Requires="wps">
            <w:drawing>
              <wp:anchor distT="0" distB="0" distL="114300" distR="114300" simplePos="0" relativeHeight="251668480" behindDoc="0" locked="0" layoutInCell="1" allowOverlap="1" wp14:anchorId="77F3CCF6" wp14:editId="1754B826">
                <wp:simplePos x="0" y="0"/>
                <wp:positionH relativeFrom="margin">
                  <wp:align>center</wp:align>
                </wp:positionH>
                <wp:positionV relativeFrom="paragraph">
                  <wp:posOffset>13201</wp:posOffset>
                </wp:positionV>
                <wp:extent cx="22021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202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E6BB0" id="Straight Connector 15"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1.05pt" to="17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" strokecolor="black [3213]" strokeweight=".5pt">
                <v:stroke joinstyle="miter"/>
                <w10:wrap anchorx="margin"/>
              </v:line>
            </w:pict>
          </mc:Fallback>
        </mc:AlternateContent>
      </w:r>
    </w:p>
    <w:p w14:paraId="5FCD73D2" w14:textId="77777777" w:rsidR="002A0539" w:rsidRPr="00D54200" w:rsidRDefault="002A0539" w:rsidP="00D54200"/>
    <w:sectPr w:rsidR="002A0539" w:rsidRPr="00D54200" w:rsidSect="00A31210">
      <w:headerReference w:type="even" r:id="rId8"/>
      <w:headerReference w:type="default" r:id="rId9"/>
      <w:footerReference w:type="even" r:id="rId10"/>
      <w:footerReference w:type="default" r:id="rId11"/>
      <w:pgSz w:w="11907" w:h="16840" w:code="9"/>
      <w:pgMar w:top="1134" w:right="680"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8097" w14:textId="77777777" w:rsidR="00654161" w:rsidRDefault="00654161" w:rsidP="00DE1A43">
      <w:pPr>
        <w:spacing w:after="0" w:line="240" w:lineRule="auto"/>
      </w:pPr>
      <w:r>
        <w:separator/>
      </w:r>
    </w:p>
  </w:endnote>
  <w:endnote w:type="continuationSeparator" w:id="0">
    <w:p w14:paraId="339FCAB4" w14:textId="77777777" w:rsidR="00654161" w:rsidRDefault="00654161" w:rsidP="00DE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nHelveticaU">
    <w:altName w:val="Arial"/>
    <w:charset w:val="00"/>
    <w:family w:val="swiss"/>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022"/>
      <w:docPartObj>
        <w:docPartGallery w:val="Page Numbers (Bottom of Page)"/>
        <w:docPartUnique/>
      </w:docPartObj>
    </w:sdtPr>
    <w:sdtEndPr>
      <w:rPr>
        <w:rFonts w:ascii="Arial" w:hAnsi="Arial" w:cs="Arial"/>
        <w:noProof/>
      </w:rPr>
    </w:sdtEndPr>
    <w:sdtContent>
      <w:p w14:paraId="28DAF23E" w14:textId="6CDD4422" w:rsidR="005F2D8B" w:rsidRPr="005F2D8B" w:rsidRDefault="005F2D8B">
        <w:pPr>
          <w:pStyle w:val="Footer"/>
          <w:rPr>
            <w:rFonts w:ascii="Arial" w:hAnsi="Arial" w:cs="Arial"/>
          </w:rPr>
        </w:pPr>
        <w:r w:rsidRPr="005F2D8B">
          <w:rPr>
            <w:rFonts w:ascii="Arial" w:hAnsi="Arial" w:cs="Arial"/>
          </w:rPr>
          <w:fldChar w:fldCharType="begin"/>
        </w:r>
        <w:r w:rsidRPr="005F2D8B">
          <w:rPr>
            <w:rFonts w:ascii="Arial" w:hAnsi="Arial" w:cs="Arial"/>
          </w:rPr>
          <w:instrText xml:space="preserve"> PAGE   \* MERGEFORMAT </w:instrText>
        </w:r>
        <w:r w:rsidRPr="005F2D8B">
          <w:rPr>
            <w:rFonts w:ascii="Arial" w:hAnsi="Arial" w:cs="Arial"/>
          </w:rPr>
          <w:fldChar w:fldCharType="separate"/>
        </w:r>
        <w:r w:rsidRPr="005F2D8B">
          <w:rPr>
            <w:rFonts w:ascii="Arial" w:hAnsi="Arial" w:cs="Arial"/>
            <w:noProof/>
          </w:rPr>
          <w:t>2</w:t>
        </w:r>
        <w:r w:rsidRPr="005F2D8B">
          <w:rPr>
            <w:rFonts w:ascii="Arial" w:hAnsi="Arial" w:cs="Arial"/>
            <w:noProof/>
          </w:rPr>
          <w:fldChar w:fldCharType="end"/>
        </w:r>
      </w:p>
    </w:sdtContent>
  </w:sdt>
  <w:p w14:paraId="5C62513C" w14:textId="77777777" w:rsidR="005F2D8B" w:rsidRDefault="005F2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5722220"/>
      <w:docPartObj>
        <w:docPartGallery w:val="Page Numbers (Bottom of Page)"/>
        <w:docPartUnique/>
      </w:docPartObj>
    </w:sdtPr>
    <w:sdtEndPr>
      <w:rPr>
        <w:noProof/>
      </w:rPr>
    </w:sdtEndPr>
    <w:sdtContent>
      <w:p w14:paraId="61A0FD7D" w14:textId="32611459" w:rsidR="000C6FCF" w:rsidRPr="005F2D8B" w:rsidRDefault="000C6FCF">
        <w:pPr>
          <w:pStyle w:val="Footer"/>
          <w:jc w:val="right"/>
          <w:rPr>
            <w:rFonts w:ascii="Arial" w:hAnsi="Arial" w:cs="Arial"/>
          </w:rPr>
        </w:pPr>
        <w:r w:rsidRPr="005F2D8B">
          <w:rPr>
            <w:rFonts w:ascii="Arial" w:hAnsi="Arial" w:cs="Arial"/>
          </w:rPr>
          <w:fldChar w:fldCharType="begin"/>
        </w:r>
        <w:r w:rsidRPr="005F2D8B">
          <w:rPr>
            <w:rFonts w:ascii="Arial" w:hAnsi="Arial" w:cs="Arial"/>
          </w:rPr>
          <w:instrText xml:space="preserve"> PAGE   \* MERGEFORMAT </w:instrText>
        </w:r>
        <w:r w:rsidRPr="005F2D8B">
          <w:rPr>
            <w:rFonts w:ascii="Arial" w:hAnsi="Arial" w:cs="Arial"/>
          </w:rPr>
          <w:fldChar w:fldCharType="separate"/>
        </w:r>
        <w:r w:rsidRPr="005F2D8B">
          <w:rPr>
            <w:rFonts w:ascii="Arial" w:hAnsi="Arial" w:cs="Arial"/>
            <w:noProof/>
          </w:rPr>
          <w:t>2</w:t>
        </w:r>
        <w:r w:rsidRPr="005F2D8B">
          <w:rPr>
            <w:rFonts w:ascii="Arial" w:hAnsi="Arial" w:cs="Arial"/>
            <w:noProof/>
          </w:rPr>
          <w:fldChar w:fldCharType="end"/>
        </w:r>
      </w:p>
    </w:sdtContent>
  </w:sdt>
  <w:p w14:paraId="210F5272" w14:textId="77777777" w:rsidR="000C6FCF" w:rsidRDefault="000C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C61F" w14:textId="77777777" w:rsidR="00654161" w:rsidRDefault="00654161" w:rsidP="00DE1A43">
      <w:pPr>
        <w:spacing w:after="0" w:line="240" w:lineRule="auto"/>
      </w:pPr>
      <w:r>
        <w:separator/>
      </w:r>
    </w:p>
  </w:footnote>
  <w:footnote w:type="continuationSeparator" w:id="0">
    <w:p w14:paraId="07C9597D" w14:textId="77777777" w:rsidR="00654161" w:rsidRDefault="00654161" w:rsidP="00DE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920C" w14:textId="77777777" w:rsidR="005F2D8B" w:rsidRPr="001215B1" w:rsidRDefault="005F2D8B" w:rsidP="005F2D8B">
    <w:pPr>
      <w:pStyle w:val="Header"/>
      <w:rPr>
        <w:rFonts w:ascii="Arial" w:hAnsi="Arial" w:cs="Arial"/>
        <w:b/>
        <w:bCs/>
        <w:sz w:val="24"/>
        <w:szCs w:val="24"/>
        <w:lang w:val="en-US"/>
      </w:rPr>
    </w:pPr>
    <w:r w:rsidRPr="001215B1">
      <w:rPr>
        <w:rFonts w:ascii="Arial" w:hAnsi="Arial" w:cs="Arial"/>
        <w:b/>
        <w:bCs/>
        <w:sz w:val="24"/>
        <w:szCs w:val="24"/>
        <w:lang w:val="en-US"/>
      </w:rPr>
      <w:t>TCVN ….. : 2022</w:t>
    </w:r>
  </w:p>
  <w:p w14:paraId="1FC53E23" w14:textId="77777777" w:rsidR="005F2D8B" w:rsidRDefault="005F2D8B" w:rsidP="005F2D8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908E" w14:textId="77777777" w:rsidR="005F2D8B" w:rsidRPr="001215B1" w:rsidRDefault="005F2D8B" w:rsidP="005F2D8B">
    <w:pPr>
      <w:pStyle w:val="Header"/>
      <w:jc w:val="right"/>
      <w:rPr>
        <w:rFonts w:ascii="Arial" w:hAnsi="Arial" w:cs="Arial"/>
        <w:b/>
        <w:bCs/>
        <w:sz w:val="24"/>
        <w:szCs w:val="24"/>
        <w:lang w:val="en-US"/>
      </w:rPr>
    </w:pPr>
    <w:r w:rsidRPr="001215B1">
      <w:rPr>
        <w:rFonts w:ascii="Arial" w:hAnsi="Arial" w:cs="Arial"/>
        <w:b/>
        <w:bCs/>
        <w:sz w:val="24"/>
        <w:szCs w:val="24"/>
        <w:lang w:val="en-US"/>
      </w:rPr>
      <w:t>TCVN ….. : 2022</w:t>
    </w:r>
  </w:p>
  <w:p w14:paraId="2629214A" w14:textId="5271885F" w:rsidR="00DE1A43" w:rsidRPr="005F2D8B" w:rsidRDefault="00DE1A43" w:rsidP="005F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05"/>
    <w:multiLevelType w:val="hybridMultilevel"/>
    <w:tmpl w:val="79400A32"/>
    <w:lvl w:ilvl="0" w:tplc="5246A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E7CC6"/>
    <w:multiLevelType w:val="multilevel"/>
    <w:tmpl w:val="76086FA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312FE1"/>
    <w:multiLevelType w:val="multilevel"/>
    <w:tmpl w:val="ED069D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7F65C1"/>
    <w:multiLevelType w:val="multilevel"/>
    <w:tmpl w:val="ED069D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231F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7546E"/>
    <w:multiLevelType w:val="multilevel"/>
    <w:tmpl w:val="8048B0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D66552"/>
    <w:multiLevelType w:val="multilevel"/>
    <w:tmpl w:val="ED069D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E60E74"/>
    <w:multiLevelType w:val="multilevel"/>
    <w:tmpl w:val="5ECC1C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7119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441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FA0A41"/>
    <w:multiLevelType w:val="multilevel"/>
    <w:tmpl w:val="A62A235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2844EF"/>
    <w:multiLevelType w:val="multilevel"/>
    <w:tmpl w:val="EEC47A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1E2F39"/>
    <w:multiLevelType w:val="hybridMultilevel"/>
    <w:tmpl w:val="D824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94D2B"/>
    <w:multiLevelType w:val="multilevel"/>
    <w:tmpl w:val="BE94D1E8"/>
    <w:lvl w:ilvl="0">
      <w:start w:val="1"/>
      <w:numFmt w:val="decimal"/>
      <w:lvlText w:val="%1."/>
      <w:lvlJc w:val="left"/>
      <w:pPr>
        <w:ind w:left="1440" w:hanging="360"/>
      </w:pPr>
      <w:rPr>
        <w:rFonts w:hint="default"/>
      </w:rPr>
    </w:lvl>
    <w:lvl w:ilvl="1">
      <w:start w:val="1"/>
      <w:numFmt w:val="decimal"/>
      <w:lvlText w:val="%1.1"/>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2A33036"/>
    <w:multiLevelType w:val="multilevel"/>
    <w:tmpl w:val="ED069D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9F70DB"/>
    <w:multiLevelType w:val="multilevel"/>
    <w:tmpl w:val="E2ECF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C752AF"/>
    <w:multiLevelType w:val="multilevel"/>
    <w:tmpl w:val="E2ECF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540999"/>
    <w:multiLevelType w:val="multilevel"/>
    <w:tmpl w:val="A62A235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A53982"/>
    <w:multiLevelType w:val="multilevel"/>
    <w:tmpl w:val="B802AB7E"/>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5138E0"/>
    <w:multiLevelType w:val="multilevel"/>
    <w:tmpl w:val="F1780DEA"/>
    <w:lvl w:ilvl="0">
      <w:start w:val="1"/>
      <w:numFmt w:val="decimal"/>
      <w:lvlText w:val="%1"/>
      <w:lvlJc w:val="left"/>
      <w:pPr>
        <w:ind w:left="360" w:hanging="360"/>
      </w:pPr>
      <w:rPr>
        <w:rFonts w:ascii="Arial" w:hAnsi="Arial" w:cs="Arial" w:hint="default"/>
        <w:b/>
        <w:bCs/>
      </w:rPr>
    </w:lvl>
    <w:lvl w:ilvl="1">
      <w:start w:val="1"/>
      <w:numFmt w:val="decimal"/>
      <w:suff w:val="space"/>
      <w:lvlText w:val="%1.%2"/>
      <w:lvlJc w:val="left"/>
      <w:pPr>
        <w:ind w:left="0" w:firstLine="0"/>
      </w:pPr>
      <w:rPr>
        <w:rFonts w:ascii="Arial" w:hAnsi="Arial" w:cs="Arial" w:hint="default"/>
        <w:b/>
        <w:bCs/>
      </w:rPr>
    </w:lvl>
    <w:lvl w:ilvl="2">
      <w:start w:val="1"/>
      <w:numFmt w:val="decimal"/>
      <w:suff w:val="space"/>
      <w:lvlText w:val="%1.%2.%3"/>
      <w:lvlJc w:val="left"/>
      <w:pPr>
        <w:ind w:left="0" w:firstLine="0"/>
      </w:pPr>
      <w:rPr>
        <w:rFonts w:ascii="Arial" w:hAnsi="Arial" w:cs="Arial"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430576"/>
    <w:multiLevelType w:val="multilevel"/>
    <w:tmpl w:val="BE94D1E8"/>
    <w:lvl w:ilvl="0">
      <w:start w:val="1"/>
      <w:numFmt w:val="decimal"/>
      <w:lvlText w:val="%1."/>
      <w:lvlJc w:val="left"/>
      <w:pPr>
        <w:ind w:left="1440" w:hanging="360"/>
      </w:pPr>
      <w:rPr>
        <w:rFonts w:hint="default"/>
      </w:rPr>
    </w:lvl>
    <w:lvl w:ilvl="1">
      <w:start w:val="1"/>
      <w:numFmt w:val="decimal"/>
      <w:lvlText w:val="%1.1"/>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7D464328"/>
    <w:multiLevelType w:val="multilevel"/>
    <w:tmpl w:val="8048B0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D3620E"/>
    <w:multiLevelType w:val="multilevel"/>
    <w:tmpl w:val="ED069D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78993376">
    <w:abstractNumId w:val="12"/>
  </w:num>
  <w:num w:numId="2" w16cid:durableId="2073000473">
    <w:abstractNumId w:val="5"/>
  </w:num>
  <w:num w:numId="3" w16cid:durableId="1699546438">
    <w:abstractNumId w:val="21"/>
  </w:num>
  <w:num w:numId="4" w16cid:durableId="769739242">
    <w:abstractNumId w:val="17"/>
  </w:num>
  <w:num w:numId="5" w16cid:durableId="1818524535">
    <w:abstractNumId w:val="0"/>
  </w:num>
  <w:num w:numId="6" w16cid:durableId="2061318562">
    <w:abstractNumId w:val="13"/>
  </w:num>
  <w:num w:numId="7" w16cid:durableId="1007949320">
    <w:abstractNumId w:val="4"/>
  </w:num>
  <w:num w:numId="8" w16cid:durableId="1779525718">
    <w:abstractNumId w:val="20"/>
  </w:num>
  <w:num w:numId="9" w16cid:durableId="1336955480">
    <w:abstractNumId w:val="8"/>
  </w:num>
  <w:num w:numId="10" w16cid:durableId="330253441">
    <w:abstractNumId w:val="10"/>
  </w:num>
  <w:num w:numId="11" w16cid:durableId="48068411">
    <w:abstractNumId w:val="7"/>
  </w:num>
  <w:num w:numId="12" w16cid:durableId="1398046372">
    <w:abstractNumId w:val="18"/>
  </w:num>
  <w:num w:numId="13" w16cid:durableId="688068918">
    <w:abstractNumId w:val="15"/>
  </w:num>
  <w:num w:numId="14" w16cid:durableId="806974583">
    <w:abstractNumId w:val="16"/>
  </w:num>
  <w:num w:numId="15" w16cid:durableId="301691606">
    <w:abstractNumId w:val="9"/>
  </w:num>
  <w:num w:numId="16" w16cid:durableId="909577296">
    <w:abstractNumId w:val="22"/>
  </w:num>
  <w:num w:numId="17" w16cid:durableId="1974947602">
    <w:abstractNumId w:val="3"/>
  </w:num>
  <w:num w:numId="18" w16cid:durableId="279999120">
    <w:abstractNumId w:val="6"/>
  </w:num>
  <w:num w:numId="19" w16cid:durableId="1227762515">
    <w:abstractNumId w:val="2"/>
  </w:num>
  <w:num w:numId="20" w16cid:durableId="606543607">
    <w:abstractNumId w:val="11"/>
  </w:num>
  <w:num w:numId="21" w16cid:durableId="1956982389">
    <w:abstractNumId w:val="14"/>
  </w:num>
  <w:num w:numId="22" w16cid:durableId="872957780">
    <w:abstractNumId w:val="1"/>
  </w:num>
  <w:num w:numId="23" w16cid:durableId="1218008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68"/>
    <w:rsid w:val="0000406E"/>
    <w:rsid w:val="0000416E"/>
    <w:rsid w:val="0000786E"/>
    <w:rsid w:val="00011D43"/>
    <w:rsid w:val="00014886"/>
    <w:rsid w:val="0002042F"/>
    <w:rsid w:val="00020557"/>
    <w:rsid w:val="00021EFE"/>
    <w:rsid w:val="000268CC"/>
    <w:rsid w:val="000300BE"/>
    <w:rsid w:val="00030524"/>
    <w:rsid w:val="0003056D"/>
    <w:rsid w:val="00033047"/>
    <w:rsid w:val="000472CC"/>
    <w:rsid w:val="00053303"/>
    <w:rsid w:val="00055321"/>
    <w:rsid w:val="000559BB"/>
    <w:rsid w:val="000559D5"/>
    <w:rsid w:val="00062909"/>
    <w:rsid w:val="000707D2"/>
    <w:rsid w:val="00070BF5"/>
    <w:rsid w:val="00074851"/>
    <w:rsid w:val="000860EE"/>
    <w:rsid w:val="0008732C"/>
    <w:rsid w:val="00087D26"/>
    <w:rsid w:val="00090FBA"/>
    <w:rsid w:val="00097D3F"/>
    <w:rsid w:val="000A0665"/>
    <w:rsid w:val="000B110B"/>
    <w:rsid w:val="000B47EB"/>
    <w:rsid w:val="000B4B7F"/>
    <w:rsid w:val="000B5F12"/>
    <w:rsid w:val="000C21F4"/>
    <w:rsid w:val="000C6F14"/>
    <w:rsid w:val="000C6FCF"/>
    <w:rsid w:val="000C78C2"/>
    <w:rsid w:val="000C797E"/>
    <w:rsid w:val="000E1B48"/>
    <w:rsid w:val="000E2680"/>
    <w:rsid w:val="000E5CE3"/>
    <w:rsid w:val="000E6A1D"/>
    <w:rsid w:val="001021CC"/>
    <w:rsid w:val="00103544"/>
    <w:rsid w:val="00103856"/>
    <w:rsid w:val="0011114B"/>
    <w:rsid w:val="00112659"/>
    <w:rsid w:val="00117F1A"/>
    <w:rsid w:val="001215B1"/>
    <w:rsid w:val="00121C3E"/>
    <w:rsid w:val="0012421A"/>
    <w:rsid w:val="00124A62"/>
    <w:rsid w:val="001274F5"/>
    <w:rsid w:val="00127531"/>
    <w:rsid w:val="00127F09"/>
    <w:rsid w:val="00132889"/>
    <w:rsid w:val="001343CE"/>
    <w:rsid w:val="0013608E"/>
    <w:rsid w:val="001362D1"/>
    <w:rsid w:val="00141302"/>
    <w:rsid w:val="00142CDB"/>
    <w:rsid w:val="00150FC7"/>
    <w:rsid w:val="0015166C"/>
    <w:rsid w:val="00154BF1"/>
    <w:rsid w:val="0016392C"/>
    <w:rsid w:val="001649B7"/>
    <w:rsid w:val="00165BAB"/>
    <w:rsid w:val="0017005E"/>
    <w:rsid w:val="0017053A"/>
    <w:rsid w:val="00171E36"/>
    <w:rsid w:val="00172863"/>
    <w:rsid w:val="00173241"/>
    <w:rsid w:val="00180E06"/>
    <w:rsid w:val="00187573"/>
    <w:rsid w:val="00195274"/>
    <w:rsid w:val="001B4DFE"/>
    <w:rsid w:val="001B56BC"/>
    <w:rsid w:val="001C194C"/>
    <w:rsid w:val="001C5B9C"/>
    <w:rsid w:val="001D2C6A"/>
    <w:rsid w:val="001D6D3A"/>
    <w:rsid w:val="001E730D"/>
    <w:rsid w:val="001F139B"/>
    <w:rsid w:val="001F2EF3"/>
    <w:rsid w:val="00203B49"/>
    <w:rsid w:val="00203E94"/>
    <w:rsid w:val="00207040"/>
    <w:rsid w:val="002100C2"/>
    <w:rsid w:val="00215D5E"/>
    <w:rsid w:val="00216869"/>
    <w:rsid w:val="002173AC"/>
    <w:rsid w:val="00225BF3"/>
    <w:rsid w:val="00230218"/>
    <w:rsid w:val="00231E4C"/>
    <w:rsid w:val="00233BF2"/>
    <w:rsid w:val="00240D1D"/>
    <w:rsid w:val="00241A54"/>
    <w:rsid w:val="00242EA4"/>
    <w:rsid w:val="00245668"/>
    <w:rsid w:val="00252D58"/>
    <w:rsid w:val="002641DC"/>
    <w:rsid w:val="002648B6"/>
    <w:rsid w:val="00264B5E"/>
    <w:rsid w:val="00266478"/>
    <w:rsid w:val="002674D8"/>
    <w:rsid w:val="0027233D"/>
    <w:rsid w:val="00275B25"/>
    <w:rsid w:val="002776C8"/>
    <w:rsid w:val="00285795"/>
    <w:rsid w:val="00290D68"/>
    <w:rsid w:val="00291D08"/>
    <w:rsid w:val="002A0470"/>
    <w:rsid w:val="002A0539"/>
    <w:rsid w:val="002A79F0"/>
    <w:rsid w:val="002B05C5"/>
    <w:rsid w:val="002B2187"/>
    <w:rsid w:val="002C6136"/>
    <w:rsid w:val="002D227F"/>
    <w:rsid w:val="002D5921"/>
    <w:rsid w:val="002D6255"/>
    <w:rsid w:val="002D7D79"/>
    <w:rsid w:val="002E1952"/>
    <w:rsid w:val="002E36E0"/>
    <w:rsid w:val="002E39AE"/>
    <w:rsid w:val="002F1DA9"/>
    <w:rsid w:val="002F2060"/>
    <w:rsid w:val="002F4A83"/>
    <w:rsid w:val="002F6620"/>
    <w:rsid w:val="002F6F4A"/>
    <w:rsid w:val="002F71E7"/>
    <w:rsid w:val="0030267F"/>
    <w:rsid w:val="00302CCA"/>
    <w:rsid w:val="003079E8"/>
    <w:rsid w:val="0031068F"/>
    <w:rsid w:val="003204D9"/>
    <w:rsid w:val="00320EF6"/>
    <w:rsid w:val="00333C91"/>
    <w:rsid w:val="0033645E"/>
    <w:rsid w:val="00347D39"/>
    <w:rsid w:val="003506FE"/>
    <w:rsid w:val="00350ED0"/>
    <w:rsid w:val="003521B4"/>
    <w:rsid w:val="0035509D"/>
    <w:rsid w:val="003604C5"/>
    <w:rsid w:val="003615E3"/>
    <w:rsid w:val="00363540"/>
    <w:rsid w:val="00367C12"/>
    <w:rsid w:val="00367EF8"/>
    <w:rsid w:val="00372389"/>
    <w:rsid w:val="00374C85"/>
    <w:rsid w:val="00375B67"/>
    <w:rsid w:val="00376CD6"/>
    <w:rsid w:val="0038454B"/>
    <w:rsid w:val="00387E18"/>
    <w:rsid w:val="00391985"/>
    <w:rsid w:val="00393D4A"/>
    <w:rsid w:val="003946AB"/>
    <w:rsid w:val="003A2287"/>
    <w:rsid w:val="003A42A7"/>
    <w:rsid w:val="003A6191"/>
    <w:rsid w:val="003B0FA5"/>
    <w:rsid w:val="003B5D0E"/>
    <w:rsid w:val="003C1AB4"/>
    <w:rsid w:val="003C20DE"/>
    <w:rsid w:val="003C5D00"/>
    <w:rsid w:val="003C77C8"/>
    <w:rsid w:val="003D1ED0"/>
    <w:rsid w:val="003D205B"/>
    <w:rsid w:val="003D23E4"/>
    <w:rsid w:val="003D76E7"/>
    <w:rsid w:val="003E2750"/>
    <w:rsid w:val="003E5738"/>
    <w:rsid w:val="003E59EE"/>
    <w:rsid w:val="003F11D3"/>
    <w:rsid w:val="003F45A0"/>
    <w:rsid w:val="003F7542"/>
    <w:rsid w:val="00402D36"/>
    <w:rsid w:val="00411595"/>
    <w:rsid w:val="0041540E"/>
    <w:rsid w:val="00422E86"/>
    <w:rsid w:val="00426EA9"/>
    <w:rsid w:val="0042772E"/>
    <w:rsid w:val="00433568"/>
    <w:rsid w:val="00435D38"/>
    <w:rsid w:val="004457D6"/>
    <w:rsid w:val="00451B1C"/>
    <w:rsid w:val="0045397A"/>
    <w:rsid w:val="00454259"/>
    <w:rsid w:val="00454336"/>
    <w:rsid w:val="00454DEF"/>
    <w:rsid w:val="00462A50"/>
    <w:rsid w:val="00463AA7"/>
    <w:rsid w:val="00472094"/>
    <w:rsid w:val="00476B52"/>
    <w:rsid w:val="00482BEB"/>
    <w:rsid w:val="0048345B"/>
    <w:rsid w:val="00485ADE"/>
    <w:rsid w:val="004863F7"/>
    <w:rsid w:val="004943A0"/>
    <w:rsid w:val="004A25A3"/>
    <w:rsid w:val="004B1B35"/>
    <w:rsid w:val="004B44D9"/>
    <w:rsid w:val="004B46DC"/>
    <w:rsid w:val="004B6EBB"/>
    <w:rsid w:val="004C1E99"/>
    <w:rsid w:val="004C2405"/>
    <w:rsid w:val="004C638B"/>
    <w:rsid w:val="004C6BB9"/>
    <w:rsid w:val="004D39AE"/>
    <w:rsid w:val="004D4432"/>
    <w:rsid w:val="004E0BA6"/>
    <w:rsid w:val="004E0BCD"/>
    <w:rsid w:val="004E71C2"/>
    <w:rsid w:val="004E7886"/>
    <w:rsid w:val="004F3434"/>
    <w:rsid w:val="00501F7F"/>
    <w:rsid w:val="00503A1B"/>
    <w:rsid w:val="0050424C"/>
    <w:rsid w:val="00510B39"/>
    <w:rsid w:val="005113C6"/>
    <w:rsid w:val="00512E16"/>
    <w:rsid w:val="00517C8A"/>
    <w:rsid w:val="00522B1E"/>
    <w:rsid w:val="00536944"/>
    <w:rsid w:val="00541981"/>
    <w:rsid w:val="00555F0B"/>
    <w:rsid w:val="00561F1D"/>
    <w:rsid w:val="00562F4B"/>
    <w:rsid w:val="00571506"/>
    <w:rsid w:val="005742E3"/>
    <w:rsid w:val="0057715E"/>
    <w:rsid w:val="00581E17"/>
    <w:rsid w:val="00584D37"/>
    <w:rsid w:val="00586477"/>
    <w:rsid w:val="00586839"/>
    <w:rsid w:val="00587B2F"/>
    <w:rsid w:val="00590BAF"/>
    <w:rsid w:val="0059248A"/>
    <w:rsid w:val="00592EBB"/>
    <w:rsid w:val="00596FA9"/>
    <w:rsid w:val="005A18D8"/>
    <w:rsid w:val="005A3A80"/>
    <w:rsid w:val="005A61CF"/>
    <w:rsid w:val="005B48D9"/>
    <w:rsid w:val="005C0516"/>
    <w:rsid w:val="005C2530"/>
    <w:rsid w:val="005D55B9"/>
    <w:rsid w:val="005D68F3"/>
    <w:rsid w:val="005D735C"/>
    <w:rsid w:val="005E0B51"/>
    <w:rsid w:val="005E2727"/>
    <w:rsid w:val="005E31AA"/>
    <w:rsid w:val="005F2A5B"/>
    <w:rsid w:val="005F2C58"/>
    <w:rsid w:val="005F2D8B"/>
    <w:rsid w:val="005F798F"/>
    <w:rsid w:val="006042B4"/>
    <w:rsid w:val="00604593"/>
    <w:rsid w:val="00604A80"/>
    <w:rsid w:val="00604B99"/>
    <w:rsid w:val="006072B7"/>
    <w:rsid w:val="0061618E"/>
    <w:rsid w:val="00617BDD"/>
    <w:rsid w:val="006213A7"/>
    <w:rsid w:val="0062278C"/>
    <w:rsid w:val="00627404"/>
    <w:rsid w:val="00627708"/>
    <w:rsid w:val="00633AFC"/>
    <w:rsid w:val="006370A7"/>
    <w:rsid w:val="00640D77"/>
    <w:rsid w:val="00646004"/>
    <w:rsid w:val="00653077"/>
    <w:rsid w:val="00654161"/>
    <w:rsid w:val="00655A07"/>
    <w:rsid w:val="006566E5"/>
    <w:rsid w:val="00662697"/>
    <w:rsid w:val="00663237"/>
    <w:rsid w:val="00664ECA"/>
    <w:rsid w:val="006814C3"/>
    <w:rsid w:val="00690017"/>
    <w:rsid w:val="00693B40"/>
    <w:rsid w:val="0069586C"/>
    <w:rsid w:val="006A1B79"/>
    <w:rsid w:val="006A2505"/>
    <w:rsid w:val="006A55BE"/>
    <w:rsid w:val="006A59C4"/>
    <w:rsid w:val="006B5FF8"/>
    <w:rsid w:val="006D3968"/>
    <w:rsid w:val="006D5ED7"/>
    <w:rsid w:val="006D6AA1"/>
    <w:rsid w:val="006E1CD6"/>
    <w:rsid w:val="006E4A7A"/>
    <w:rsid w:val="006E7D28"/>
    <w:rsid w:val="006F4815"/>
    <w:rsid w:val="00700FC0"/>
    <w:rsid w:val="00703DEE"/>
    <w:rsid w:val="00705AB0"/>
    <w:rsid w:val="00711570"/>
    <w:rsid w:val="007245BB"/>
    <w:rsid w:val="00727721"/>
    <w:rsid w:val="007306B7"/>
    <w:rsid w:val="00732B2D"/>
    <w:rsid w:val="00743918"/>
    <w:rsid w:val="007471EC"/>
    <w:rsid w:val="007500CA"/>
    <w:rsid w:val="00751427"/>
    <w:rsid w:val="00754755"/>
    <w:rsid w:val="00756790"/>
    <w:rsid w:val="007600E1"/>
    <w:rsid w:val="00761D4D"/>
    <w:rsid w:val="00771F53"/>
    <w:rsid w:val="007749A0"/>
    <w:rsid w:val="00776ACA"/>
    <w:rsid w:val="007930C8"/>
    <w:rsid w:val="0079566E"/>
    <w:rsid w:val="007B2186"/>
    <w:rsid w:val="007C72B6"/>
    <w:rsid w:val="007D2C7D"/>
    <w:rsid w:val="007D4AB5"/>
    <w:rsid w:val="007E22E4"/>
    <w:rsid w:val="007E36A0"/>
    <w:rsid w:val="007E5368"/>
    <w:rsid w:val="007F0903"/>
    <w:rsid w:val="007F2027"/>
    <w:rsid w:val="007F72EC"/>
    <w:rsid w:val="00800EA2"/>
    <w:rsid w:val="008030FC"/>
    <w:rsid w:val="0080329F"/>
    <w:rsid w:val="00804A34"/>
    <w:rsid w:val="008065D6"/>
    <w:rsid w:val="008073DA"/>
    <w:rsid w:val="00807448"/>
    <w:rsid w:val="00811C60"/>
    <w:rsid w:val="00814715"/>
    <w:rsid w:val="0082056B"/>
    <w:rsid w:val="00827BA2"/>
    <w:rsid w:val="008315CD"/>
    <w:rsid w:val="008331BE"/>
    <w:rsid w:val="008340D0"/>
    <w:rsid w:val="00835273"/>
    <w:rsid w:val="008365FB"/>
    <w:rsid w:val="00841CF5"/>
    <w:rsid w:val="00842E80"/>
    <w:rsid w:val="008450CF"/>
    <w:rsid w:val="00847EA0"/>
    <w:rsid w:val="0085095E"/>
    <w:rsid w:val="00855571"/>
    <w:rsid w:val="008603D5"/>
    <w:rsid w:val="008615C0"/>
    <w:rsid w:val="008634E1"/>
    <w:rsid w:val="00871847"/>
    <w:rsid w:val="0087320C"/>
    <w:rsid w:val="008743C6"/>
    <w:rsid w:val="00874DB3"/>
    <w:rsid w:val="00875F01"/>
    <w:rsid w:val="0089620C"/>
    <w:rsid w:val="008A0AC4"/>
    <w:rsid w:val="008D232E"/>
    <w:rsid w:val="008D280D"/>
    <w:rsid w:val="008D5313"/>
    <w:rsid w:val="008E1265"/>
    <w:rsid w:val="008E14B3"/>
    <w:rsid w:val="008E246E"/>
    <w:rsid w:val="008E25E6"/>
    <w:rsid w:val="008E3C81"/>
    <w:rsid w:val="008E77A5"/>
    <w:rsid w:val="009035CE"/>
    <w:rsid w:val="00903E73"/>
    <w:rsid w:val="009142EB"/>
    <w:rsid w:val="00916252"/>
    <w:rsid w:val="00916257"/>
    <w:rsid w:val="00921CB3"/>
    <w:rsid w:val="00926668"/>
    <w:rsid w:val="00931D61"/>
    <w:rsid w:val="009334D4"/>
    <w:rsid w:val="00936881"/>
    <w:rsid w:val="00936DFB"/>
    <w:rsid w:val="009403CE"/>
    <w:rsid w:val="00940D40"/>
    <w:rsid w:val="00943067"/>
    <w:rsid w:val="00944ED4"/>
    <w:rsid w:val="00946961"/>
    <w:rsid w:val="00950014"/>
    <w:rsid w:val="009507B4"/>
    <w:rsid w:val="00951E6C"/>
    <w:rsid w:val="009609B9"/>
    <w:rsid w:val="00961E6F"/>
    <w:rsid w:val="0096227D"/>
    <w:rsid w:val="009623C4"/>
    <w:rsid w:val="009644BA"/>
    <w:rsid w:val="00967483"/>
    <w:rsid w:val="00967B43"/>
    <w:rsid w:val="00970D6C"/>
    <w:rsid w:val="009716D2"/>
    <w:rsid w:val="009726C6"/>
    <w:rsid w:val="00975A47"/>
    <w:rsid w:val="009818F9"/>
    <w:rsid w:val="00982DD9"/>
    <w:rsid w:val="0099475C"/>
    <w:rsid w:val="00997FC3"/>
    <w:rsid w:val="009A23DB"/>
    <w:rsid w:val="009A2E3E"/>
    <w:rsid w:val="009A3A10"/>
    <w:rsid w:val="009A5D9C"/>
    <w:rsid w:val="009A6AB5"/>
    <w:rsid w:val="009A6D70"/>
    <w:rsid w:val="009A6F55"/>
    <w:rsid w:val="009B3C54"/>
    <w:rsid w:val="009C1FE4"/>
    <w:rsid w:val="009C48CB"/>
    <w:rsid w:val="009C779D"/>
    <w:rsid w:val="009D6295"/>
    <w:rsid w:val="009E2240"/>
    <w:rsid w:val="009E41CD"/>
    <w:rsid w:val="009F015F"/>
    <w:rsid w:val="009F1146"/>
    <w:rsid w:val="009F731F"/>
    <w:rsid w:val="00A01A1C"/>
    <w:rsid w:val="00A01D47"/>
    <w:rsid w:val="00A02031"/>
    <w:rsid w:val="00A04550"/>
    <w:rsid w:val="00A11BB9"/>
    <w:rsid w:val="00A25748"/>
    <w:rsid w:val="00A30B4B"/>
    <w:rsid w:val="00A31210"/>
    <w:rsid w:val="00A319FC"/>
    <w:rsid w:val="00A40960"/>
    <w:rsid w:val="00A4414F"/>
    <w:rsid w:val="00A448BC"/>
    <w:rsid w:val="00A457F3"/>
    <w:rsid w:val="00A47380"/>
    <w:rsid w:val="00A47762"/>
    <w:rsid w:val="00A54457"/>
    <w:rsid w:val="00A55A8C"/>
    <w:rsid w:val="00A6415A"/>
    <w:rsid w:val="00A65769"/>
    <w:rsid w:val="00A66FA7"/>
    <w:rsid w:val="00A6728E"/>
    <w:rsid w:val="00A74C53"/>
    <w:rsid w:val="00A8174B"/>
    <w:rsid w:val="00A82A5F"/>
    <w:rsid w:val="00A872A6"/>
    <w:rsid w:val="00A91487"/>
    <w:rsid w:val="00A93F73"/>
    <w:rsid w:val="00A96CD5"/>
    <w:rsid w:val="00A97C3F"/>
    <w:rsid w:val="00AA3695"/>
    <w:rsid w:val="00AA3CAA"/>
    <w:rsid w:val="00AA6644"/>
    <w:rsid w:val="00AC4104"/>
    <w:rsid w:val="00AC4126"/>
    <w:rsid w:val="00AE2FBF"/>
    <w:rsid w:val="00AF1D4A"/>
    <w:rsid w:val="00AF5EB3"/>
    <w:rsid w:val="00AF7BF8"/>
    <w:rsid w:val="00B00B3D"/>
    <w:rsid w:val="00B041A2"/>
    <w:rsid w:val="00B067D2"/>
    <w:rsid w:val="00B134E4"/>
    <w:rsid w:val="00B15835"/>
    <w:rsid w:val="00B21E6D"/>
    <w:rsid w:val="00B343D6"/>
    <w:rsid w:val="00B3483B"/>
    <w:rsid w:val="00B40581"/>
    <w:rsid w:val="00B45BC4"/>
    <w:rsid w:val="00B60CB4"/>
    <w:rsid w:val="00B75346"/>
    <w:rsid w:val="00B817B0"/>
    <w:rsid w:val="00B839A5"/>
    <w:rsid w:val="00B856EE"/>
    <w:rsid w:val="00B92580"/>
    <w:rsid w:val="00B932F3"/>
    <w:rsid w:val="00B95FB8"/>
    <w:rsid w:val="00BA26FD"/>
    <w:rsid w:val="00BA46D4"/>
    <w:rsid w:val="00BB1F7F"/>
    <w:rsid w:val="00BB58C1"/>
    <w:rsid w:val="00BB5E0F"/>
    <w:rsid w:val="00BD1CCA"/>
    <w:rsid w:val="00BD41FA"/>
    <w:rsid w:val="00BD5774"/>
    <w:rsid w:val="00BD5F0D"/>
    <w:rsid w:val="00BD7879"/>
    <w:rsid w:val="00BE0F11"/>
    <w:rsid w:val="00BE2089"/>
    <w:rsid w:val="00BE26C2"/>
    <w:rsid w:val="00BE68F9"/>
    <w:rsid w:val="00BF031B"/>
    <w:rsid w:val="00BF0480"/>
    <w:rsid w:val="00BF240F"/>
    <w:rsid w:val="00BF6BCB"/>
    <w:rsid w:val="00BF6BF3"/>
    <w:rsid w:val="00C0306E"/>
    <w:rsid w:val="00C049BA"/>
    <w:rsid w:val="00C04E20"/>
    <w:rsid w:val="00C050D1"/>
    <w:rsid w:val="00C05243"/>
    <w:rsid w:val="00C07E9A"/>
    <w:rsid w:val="00C11EFD"/>
    <w:rsid w:val="00C1349B"/>
    <w:rsid w:val="00C20301"/>
    <w:rsid w:val="00C208EC"/>
    <w:rsid w:val="00C21885"/>
    <w:rsid w:val="00C23487"/>
    <w:rsid w:val="00C2739E"/>
    <w:rsid w:val="00C27E91"/>
    <w:rsid w:val="00C33CEF"/>
    <w:rsid w:val="00C40A8F"/>
    <w:rsid w:val="00C4138C"/>
    <w:rsid w:val="00C43704"/>
    <w:rsid w:val="00C446C8"/>
    <w:rsid w:val="00C44738"/>
    <w:rsid w:val="00C62636"/>
    <w:rsid w:val="00C63FC4"/>
    <w:rsid w:val="00C702B7"/>
    <w:rsid w:val="00C7198F"/>
    <w:rsid w:val="00C74EC9"/>
    <w:rsid w:val="00C82223"/>
    <w:rsid w:val="00C97E15"/>
    <w:rsid w:val="00CA0CE7"/>
    <w:rsid w:val="00CA4B93"/>
    <w:rsid w:val="00CA60BB"/>
    <w:rsid w:val="00CA66F5"/>
    <w:rsid w:val="00CB0566"/>
    <w:rsid w:val="00CB2CDB"/>
    <w:rsid w:val="00CB4054"/>
    <w:rsid w:val="00CC1771"/>
    <w:rsid w:val="00CC3657"/>
    <w:rsid w:val="00CC49D3"/>
    <w:rsid w:val="00CD15C1"/>
    <w:rsid w:val="00CD2094"/>
    <w:rsid w:val="00CD7441"/>
    <w:rsid w:val="00CD7A4B"/>
    <w:rsid w:val="00CE406C"/>
    <w:rsid w:val="00CE603E"/>
    <w:rsid w:val="00CE6C52"/>
    <w:rsid w:val="00CF41C6"/>
    <w:rsid w:val="00CF482D"/>
    <w:rsid w:val="00CF49AE"/>
    <w:rsid w:val="00CF72A2"/>
    <w:rsid w:val="00D018CA"/>
    <w:rsid w:val="00D01FFF"/>
    <w:rsid w:val="00D0435A"/>
    <w:rsid w:val="00D1320A"/>
    <w:rsid w:val="00D13401"/>
    <w:rsid w:val="00D134CF"/>
    <w:rsid w:val="00D1497F"/>
    <w:rsid w:val="00D14A2C"/>
    <w:rsid w:val="00D16644"/>
    <w:rsid w:val="00D16F0C"/>
    <w:rsid w:val="00D21CAF"/>
    <w:rsid w:val="00D34924"/>
    <w:rsid w:val="00D35E68"/>
    <w:rsid w:val="00D36254"/>
    <w:rsid w:val="00D36DD5"/>
    <w:rsid w:val="00D418F7"/>
    <w:rsid w:val="00D45A24"/>
    <w:rsid w:val="00D465DC"/>
    <w:rsid w:val="00D520B5"/>
    <w:rsid w:val="00D52BF4"/>
    <w:rsid w:val="00D531D1"/>
    <w:rsid w:val="00D54200"/>
    <w:rsid w:val="00D56227"/>
    <w:rsid w:val="00D61747"/>
    <w:rsid w:val="00D617B7"/>
    <w:rsid w:val="00D633F3"/>
    <w:rsid w:val="00D63522"/>
    <w:rsid w:val="00D63770"/>
    <w:rsid w:val="00D63A0E"/>
    <w:rsid w:val="00D6522F"/>
    <w:rsid w:val="00D7293A"/>
    <w:rsid w:val="00D74F97"/>
    <w:rsid w:val="00D7577E"/>
    <w:rsid w:val="00D76140"/>
    <w:rsid w:val="00D76F58"/>
    <w:rsid w:val="00D83B6B"/>
    <w:rsid w:val="00D84732"/>
    <w:rsid w:val="00D84F66"/>
    <w:rsid w:val="00D863EA"/>
    <w:rsid w:val="00D91761"/>
    <w:rsid w:val="00D96D14"/>
    <w:rsid w:val="00DA227D"/>
    <w:rsid w:val="00DA2ED5"/>
    <w:rsid w:val="00DB0174"/>
    <w:rsid w:val="00DB1953"/>
    <w:rsid w:val="00DB2921"/>
    <w:rsid w:val="00DB7539"/>
    <w:rsid w:val="00DC273A"/>
    <w:rsid w:val="00DC4441"/>
    <w:rsid w:val="00DD0FA9"/>
    <w:rsid w:val="00DD134E"/>
    <w:rsid w:val="00DE1A43"/>
    <w:rsid w:val="00DE5EE1"/>
    <w:rsid w:val="00DF0063"/>
    <w:rsid w:val="00DF156C"/>
    <w:rsid w:val="00E01514"/>
    <w:rsid w:val="00E03825"/>
    <w:rsid w:val="00E133F5"/>
    <w:rsid w:val="00E13AC9"/>
    <w:rsid w:val="00E14853"/>
    <w:rsid w:val="00E251E2"/>
    <w:rsid w:val="00E27412"/>
    <w:rsid w:val="00E322EC"/>
    <w:rsid w:val="00E32356"/>
    <w:rsid w:val="00E32B02"/>
    <w:rsid w:val="00E35891"/>
    <w:rsid w:val="00E37949"/>
    <w:rsid w:val="00E37C35"/>
    <w:rsid w:val="00E5027B"/>
    <w:rsid w:val="00E557EF"/>
    <w:rsid w:val="00E6185E"/>
    <w:rsid w:val="00E61FE8"/>
    <w:rsid w:val="00E622B9"/>
    <w:rsid w:val="00E63D24"/>
    <w:rsid w:val="00E67054"/>
    <w:rsid w:val="00E775A3"/>
    <w:rsid w:val="00E836C3"/>
    <w:rsid w:val="00E83A6F"/>
    <w:rsid w:val="00E83C18"/>
    <w:rsid w:val="00E84928"/>
    <w:rsid w:val="00E90DEC"/>
    <w:rsid w:val="00E943DA"/>
    <w:rsid w:val="00E95B27"/>
    <w:rsid w:val="00EA3514"/>
    <w:rsid w:val="00EA7B74"/>
    <w:rsid w:val="00EB05A5"/>
    <w:rsid w:val="00EB3CC1"/>
    <w:rsid w:val="00EC4C00"/>
    <w:rsid w:val="00EC6A55"/>
    <w:rsid w:val="00EC7775"/>
    <w:rsid w:val="00ED6950"/>
    <w:rsid w:val="00ED6A96"/>
    <w:rsid w:val="00ED6FFD"/>
    <w:rsid w:val="00ED702A"/>
    <w:rsid w:val="00EE4CC8"/>
    <w:rsid w:val="00EE5E8E"/>
    <w:rsid w:val="00EF2B0D"/>
    <w:rsid w:val="00EF7D30"/>
    <w:rsid w:val="00F05934"/>
    <w:rsid w:val="00F1261E"/>
    <w:rsid w:val="00F14A07"/>
    <w:rsid w:val="00F17C28"/>
    <w:rsid w:val="00F17C6C"/>
    <w:rsid w:val="00F20003"/>
    <w:rsid w:val="00F20424"/>
    <w:rsid w:val="00F2309A"/>
    <w:rsid w:val="00F24B92"/>
    <w:rsid w:val="00F277AF"/>
    <w:rsid w:val="00F30768"/>
    <w:rsid w:val="00F33F87"/>
    <w:rsid w:val="00F3676D"/>
    <w:rsid w:val="00F40240"/>
    <w:rsid w:val="00F40575"/>
    <w:rsid w:val="00F41B50"/>
    <w:rsid w:val="00F469E1"/>
    <w:rsid w:val="00F47F78"/>
    <w:rsid w:val="00F525FF"/>
    <w:rsid w:val="00F5767F"/>
    <w:rsid w:val="00F62028"/>
    <w:rsid w:val="00F62310"/>
    <w:rsid w:val="00F65495"/>
    <w:rsid w:val="00F70873"/>
    <w:rsid w:val="00F867CA"/>
    <w:rsid w:val="00FA5033"/>
    <w:rsid w:val="00FA525A"/>
    <w:rsid w:val="00FA72B5"/>
    <w:rsid w:val="00FB268E"/>
    <w:rsid w:val="00FB376B"/>
    <w:rsid w:val="00FB386D"/>
    <w:rsid w:val="00FB5AC2"/>
    <w:rsid w:val="00FC32D3"/>
    <w:rsid w:val="00FC386C"/>
    <w:rsid w:val="00FC5871"/>
    <w:rsid w:val="00FD026F"/>
    <w:rsid w:val="00FD2851"/>
    <w:rsid w:val="00FD2F85"/>
    <w:rsid w:val="00FD4EC4"/>
    <w:rsid w:val="00FE2455"/>
    <w:rsid w:val="00FE56E3"/>
    <w:rsid w:val="00FE6786"/>
    <w:rsid w:val="00FF2FC1"/>
    <w:rsid w:val="00FF73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FCA8"/>
  <w15:chartTrackingRefBased/>
  <w15:docId w15:val="{B5B1F077-88BE-4280-9B25-E4EC0187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CD"/>
    <w:pPr>
      <w:spacing w:after="200" w:line="276" w:lineRule="auto"/>
      <w:jc w:val="left"/>
    </w:pPr>
    <w:rPr>
      <w:rFonts w:ascii="Calibri" w:eastAsia="Calibri" w:hAnsi="Calibri" w:cs="Times New Roman"/>
      <w:szCs w:val="22"/>
      <w:lang w:val="vi-VN" w:bidi="ar-SA"/>
    </w:rPr>
  </w:style>
  <w:style w:type="paragraph" w:styleId="Heading1">
    <w:name w:val="heading 1"/>
    <w:basedOn w:val="Normal"/>
    <w:next w:val="Normal"/>
    <w:link w:val="Heading1Char"/>
    <w:uiPriority w:val="9"/>
    <w:qFormat/>
    <w:rsid w:val="00931D61"/>
    <w:pPr>
      <w:keepNext/>
      <w:keepLines/>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5C05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6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ECA"/>
    <w:pPr>
      <w:ind w:left="720"/>
      <w:contextualSpacing/>
    </w:pPr>
  </w:style>
  <w:style w:type="character" w:customStyle="1" w:styleId="Heading1Char">
    <w:name w:val="Heading 1 Char"/>
    <w:basedOn w:val="DefaultParagraphFont"/>
    <w:link w:val="Heading1"/>
    <w:uiPriority w:val="9"/>
    <w:rsid w:val="00931D61"/>
    <w:rPr>
      <w:rFonts w:ascii="Arial" w:eastAsiaTheme="majorEastAsia" w:hAnsi="Arial" w:cstheme="majorBidi"/>
      <w:b/>
      <w:szCs w:val="32"/>
      <w:lang w:val="vi-VN" w:bidi="ar-SA"/>
    </w:rPr>
  </w:style>
  <w:style w:type="character" w:customStyle="1" w:styleId="Heading2Char">
    <w:name w:val="Heading 2 Char"/>
    <w:basedOn w:val="DefaultParagraphFont"/>
    <w:link w:val="Heading2"/>
    <w:uiPriority w:val="9"/>
    <w:rsid w:val="005C0516"/>
    <w:rPr>
      <w:rFonts w:asciiTheme="majorHAnsi" w:eastAsiaTheme="majorEastAsia" w:hAnsiTheme="majorHAnsi" w:cstheme="majorBidi"/>
      <w:color w:val="2F5496" w:themeColor="accent1" w:themeShade="BF"/>
      <w:sz w:val="26"/>
      <w:szCs w:val="26"/>
      <w:lang w:val="vi-VN" w:bidi="ar-SA"/>
    </w:rPr>
  </w:style>
  <w:style w:type="character" w:customStyle="1" w:styleId="Heading3Char">
    <w:name w:val="Heading 3 Char"/>
    <w:basedOn w:val="DefaultParagraphFont"/>
    <w:link w:val="Heading3"/>
    <w:uiPriority w:val="9"/>
    <w:rsid w:val="00CC3657"/>
    <w:rPr>
      <w:rFonts w:asciiTheme="majorHAnsi" w:eastAsiaTheme="majorEastAsia" w:hAnsiTheme="majorHAnsi" w:cstheme="majorBidi"/>
      <w:color w:val="1F3763" w:themeColor="accent1" w:themeShade="7F"/>
      <w:sz w:val="24"/>
      <w:szCs w:val="24"/>
      <w:lang w:val="vi-VN" w:bidi="ar-SA"/>
    </w:rPr>
  </w:style>
  <w:style w:type="paragraph" w:styleId="TOC1">
    <w:name w:val="toc 1"/>
    <w:basedOn w:val="Normal"/>
    <w:next w:val="Normal"/>
    <w:autoRedefine/>
    <w:uiPriority w:val="39"/>
    <w:unhideWhenUsed/>
    <w:rsid w:val="003C77C8"/>
    <w:pPr>
      <w:tabs>
        <w:tab w:val="left" w:pos="284"/>
        <w:tab w:val="right" w:leader="dot" w:pos="10083"/>
      </w:tabs>
      <w:spacing w:after="100" w:line="312" w:lineRule="auto"/>
      <w:jc w:val="both"/>
    </w:pPr>
    <w:rPr>
      <w:rFonts w:ascii="Arial" w:hAnsi="Arial" w:cstheme="majorHAnsi"/>
      <w:bCs/>
      <w:szCs w:val="24"/>
      <w14:numSpacing w14:val="proportional"/>
    </w:rPr>
  </w:style>
  <w:style w:type="paragraph" w:styleId="TOC2">
    <w:name w:val="toc 2"/>
    <w:basedOn w:val="Normal"/>
    <w:next w:val="Normal"/>
    <w:autoRedefine/>
    <w:uiPriority w:val="39"/>
    <w:unhideWhenUsed/>
    <w:rsid w:val="00847EA0"/>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847EA0"/>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847EA0"/>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847EA0"/>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847EA0"/>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847EA0"/>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847EA0"/>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847EA0"/>
    <w:pPr>
      <w:spacing w:after="0"/>
      <w:ind w:left="1540"/>
    </w:pPr>
    <w:rPr>
      <w:rFonts w:asciiTheme="minorHAnsi" w:hAnsiTheme="minorHAnsi" w:cstheme="minorHAnsi"/>
      <w:sz w:val="20"/>
      <w:szCs w:val="20"/>
    </w:rPr>
  </w:style>
  <w:style w:type="character" w:styleId="Hyperlink">
    <w:name w:val="Hyperlink"/>
    <w:basedOn w:val="DefaultParagraphFont"/>
    <w:uiPriority w:val="99"/>
    <w:unhideWhenUsed/>
    <w:rsid w:val="00847EA0"/>
    <w:rPr>
      <w:color w:val="0563C1" w:themeColor="hyperlink"/>
      <w:u w:val="single"/>
    </w:rPr>
  </w:style>
  <w:style w:type="paragraph" w:styleId="Header">
    <w:name w:val="header"/>
    <w:basedOn w:val="Normal"/>
    <w:link w:val="HeaderChar"/>
    <w:uiPriority w:val="99"/>
    <w:unhideWhenUsed/>
    <w:rsid w:val="00DE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43"/>
    <w:rPr>
      <w:rFonts w:ascii="Calibri" w:eastAsia="Calibri" w:hAnsi="Calibri" w:cs="Times New Roman"/>
      <w:szCs w:val="22"/>
      <w:lang w:val="vi-VN" w:bidi="ar-SA"/>
    </w:rPr>
  </w:style>
  <w:style w:type="paragraph" w:styleId="Footer">
    <w:name w:val="footer"/>
    <w:basedOn w:val="Normal"/>
    <w:link w:val="FooterChar"/>
    <w:uiPriority w:val="99"/>
    <w:unhideWhenUsed/>
    <w:rsid w:val="00DE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43"/>
    <w:rPr>
      <w:rFonts w:ascii="Calibri" w:eastAsia="Calibri" w:hAnsi="Calibri" w:cs="Times New Roman"/>
      <w:szCs w:val="22"/>
      <w:lang w:val="vi-VN" w:bidi="ar-SA"/>
    </w:rPr>
  </w:style>
  <w:style w:type="paragraph" w:customStyle="1" w:styleId="titTCVN-F">
    <w:name w:val="titTCVN-F"/>
    <w:basedOn w:val="Normal"/>
    <w:rsid w:val="00435D38"/>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b/>
      <w:spacing w:val="5"/>
      <w:sz w:val="28"/>
      <w:szCs w:val="20"/>
      <w:lang w:val="en-GB"/>
    </w:rPr>
  </w:style>
  <w:style w:type="paragraph" w:styleId="TOCHeading">
    <w:name w:val="TOC Heading"/>
    <w:basedOn w:val="Heading1"/>
    <w:next w:val="Normal"/>
    <w:uiPriority w:val="39"/>
    <w:unhideWhenUsed/>
    <w:qFormat/>
    <w:rsid w:val="00951E6C"/>
    <w:pPr>
      <w:spacing w:line="259" w:lineRule="auto"/>
      <w:outlineLvl w:val="9"/>
    </w:pPr>
    <w:rPr>
      <w:rFonts w:asciiTheme="majorHAnsi" w:hAnsiTheme="majorHAnsi"/>
      <w:b w:val="0"/>
      <w:color w:val="2F5496" w:themeColor="accent1" w:themeShade="BF"/>
      <w:sz w:val="32"/>
      <w:lang w:val="en-US"/>
    </w:rPr>
  </w:style>
  <w:style w:type="paragraph" w:customStyle="1" w:styleId="abc">
    <w:name w:val="abc"/>
    <w:basedOn w:val="Normal"/>
    <w:rsid w:val="00240D1D"/>
    <w:pPr>
      <w:autoSpaceDE w:val="0"/>
      <w:autoSpaceDN w:val="0"/>
      <w:spacing w:after="0" w:line="240" w:lineRule="auto"/>
    </w:pPr>
    <w:rPr>
      <w:rFonts w:ascii=".VnTime" w:eastAsia="Times New Roman" w:hAnsi=".VnTime" w:cs=".VnTim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815">
      <w:bodyDiv w:val="1"/>
      <w:marLeft w:val="0"/>
      <w:marRight w:val="0"/>
      <w:marTop w:val="0"/>
      <w:marBottom w:val="0"/>
      <w:divBdr>
        <w:top w:val="none" w:sz="0" w:space="0" w:color="auto"/>
        <w:left w:val="none" w:sz="0" w:space="0" w:color="auto"/>
        <w:bottom w:val="none" w:sz="0" w:space="0" w:color="auto"/>
        <w:right w:val="none" w:sz="0" w:space="0" w:color="auto"/>
      </w:divBdr>
    </w:div>
    <w:div w:id="395669176">
      <w:bodyDiv w:val="1"/>
      <w:marLeft w:val="0"/>
      <w:marRight w:val="0"/>
      <w:marTop w:val="0"/>
      <w:marBottom w:val="0"/>
      <w:divBdr>
        <w:top w:val="none" w:sz="0" w:space="0" w:color="auto"/>
        <w:left w:val="none" w:sz="0" w:space="0" w:color="auto"/>
        <w:bottom w:val="none" w:sz="0" w:space="0" w:color="auto"/>
        <w:right w:val="none" w:sz="0" w:space="0" w:color="auto"/>
      </w:divBdr>
    </w:div>
    <w:div w:id="12254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4AA7A8-5CD2-44A4-982A-4EE72A3122B1}">
  <ds:schemaRefs>
    <ds:schemaRef ds:uri="http://schemas.openxmlformats.org/officeDocument/2006/bibliography"/>
  </ds:schemaRefs>
</ds:datastoreItem>
</file>

<file path=customXml/itemProps2.xml><?xml version="1.0" encoding="utf-8"?>
<ds:datastoreItem xmlns:ds="http://schemas.openxmlformats.org/officeDocument/2006/customXml" ds:itemID="{65EFBB93-358F-4F9C-9B44-7459A3574FD2}"/>
</file>

<file path=customXml/itemProps3.xml><?xml version="1.0" encoding="utf-8"?>
<ds:datastoreItem xmlns:ds="http://schemas.openxmlformats.org/officeDocument/2006/customXml" ds:itemID="{AD4C56E8-52B6-4AF2-B369-3CB14F3E1387}"/>
</file>

<file path=customXml/itemProps4.xml><?xml version="1.0" encoding="utf-8"?>
<ds:datastoreItem xmlns:ds="http://schemas.openxmlformats.org/officeDocument/2006/customXml" ds:itemID="{C228B598-782A-4F6C-B6A6-1E20EFBBD36B}"/>
</file>

<file path=docProps/app.xml><?xml version="1.0" encoding="utf-8"?>
<Properties xmlns="http://schemas.openxmlformats.org/officeDocument/2006/extended-properties" xmlns:vt="http://schemas.openxmlformats.org/officeDocument/2006/docPropsVTypes">
  <Template>Normal</Template>
  <TotalTime>3228</TotalTime>
  <Pages>13</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Duy</dc:creator>
  <cp:keywords/>
  <dc:description/>
  <cp:lastModifiedBy>Nguyen Duy</cp:lastModifiedBy>
  <cp:revision>590</cp:revision>
  <cp:lastPrinted>2022-08-01T07:04:00Z</cp:lastPrinted>
  <dcterms:created xsi:type="dcterms:W3CDTF">2021-09-18T01:50:00Z</dcterms:created>
  <dcterms:modified xsi:type="dcterms:W3CDTF">2022-08-12T07:03:00Z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